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EA" w:rsidRDefault="00A27C56">
      <w:pPr>
        <w:pStyle w:val="Standard"/>
        <w:spacing w:line="240" w:lineRule="atLeast"/>
        <w:ind w:right="-1"/>
        <w:jc w:val="both"/>
        <w:rPr>
          <w:rFonts w:ascii="Arial" w:hAnsi="Arial" w:cs="Arial"/>
          <w:b/>
          <w:i/>
          <w:color w:val="FF9900"/>
          <w:sz w:val="22"/>
          <w:szCs w:val="22"/>
          <w:u w:val="single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i/>
          <w:color w:val="FF9900"/>
          <w:sz w:val="22"/>
          <w:szCs w:val="22"/>
          <w:u w:val="single"/>
        </w:rPr>
        <w:t>MARCA  DA</w:t>
      </w:r>
      <w:proofErr w:type="gramEnd"/>
    </w:p>
    <w:p w:rsidR="003F02EA" w:rsidRDefault="00A27C56">
      <w:pPr>
        <w:pStyle w:val="Standard"/>
        <w:spacing w:line="240" w:lineRule="atLeast"/>
        <w:ind w:right="-1"/>
        <w:jc w:val="both"/>
        <w:rPr>
          <w:rFonts w:ascii="Arial" w:hAnsi="Arial" w:cs="Arial"/>
          <w:b/>
          <w:i/>
          <w:color w:val="FF99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FF9900"/>
          <w:sz w:val="22"/>
          <w:szCs w:val="22"/>
          <w:u w:val="single"/>
        </w:rPr>
        <w:t>BOLLO</w:t>
      </w:r>
    </w:p>
    <w:p w:rsidR="003F02EA" w:rsidRDefault="00A27C56">
      <w:pPr>
        <w:pStyle w:val="Standard"/>
        <w:spacing w:line="240" w:lineRule="atLeast"/>
        <w:ind w:right="-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F02EA" w:rsidRDefault="00A27C56">
      <w:pPr>
        <w:pStyle w:val="Standard"/>
        <w:spacing w:line="240" w:lineRule="atLeast"/>
        <w:ind w:right="85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AL SUAF DELLA COMUNITA’ MONTANA BUSSENTO, LAMBRO E MINGARDO</w:t>
      </w:r>
    </w:p>
    <w:p w:rsidR="003F02EA" w:rsidRDefault="00A27C56">
      <w:pPr>
        <w:pStyle w:val="Standard"/>
        <w:spacing w:line="240" w:lineRule="atLeast"/>
        <w:ind w:right="851"/>
        <w:jc w:val="right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Piazza Lorenzo Padulo, 5 - 84077 Torre Orsaia (SA)</w:t>
      </w:r>
    </w:p>
    <w:p w:rsidR="003F02EA" w:rsidRDefault="00A27C56">
      <w:pPr>
        <w:pStyle w:val="Standard"/>
        <w:spacing w:line="240" w:lineRule="atLeast"/>
        <w:ind w:right="851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Località Foresta - 84050 Futani (SA)</w:t>
      </w:r>
    </w:p>
    <w:p w:rsidR="003F02EA" w:rsidRDefault="00A27C56">
      <w:pPr>
        <w:pStyle w:val="Standard"/>
        <w:spacing w:line="240" w:lineRule="atLeast"/>
        <w:ind w:right="851"/>
        <w:jc w:val="right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PEC: </w:t>
      </w:r>
      <w:hyperlink r:id="rId7" w:history="1">
        <w:r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info@pec.cmbussento.it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3F02EA" w:rsidRDefault="003F02EA">
      <w:pPr>
        <w:pStyle w:val="Standard"/>
        <w:spacing w:line="240" w:lineRule="atLeast"/>
        <w:ind w:left="4956" w:right="851" w:firstLine="708"/>
        <w:jc w:val="both"/>
        <w:rPr>
          <w:rFonts w:ascii="Arial" w:hAnsi="Arial" w:cs="Arial"/>
          <w:b/>
          <w:sz w:val="22"/>
          <w:szCs w:val="22"/>
        </w:rPr>
      </w:pPr>
    </w:p>
    <w:p w:rsidR="003F02EA" w:rsidRDefault="00A27C56">
      <w:pPr>
        <w:pStyle w:val="Standard"/>
        <w:spacing w:line="240" w:lineRule="atLeast"/>
        <w:ind w:left="6804" w:right="851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                 </w:t>
      </w:r>
    </w:p>
    <w:p w:rsidR="003F02EA" w:rsidRDefault="00A27C56">
      <w:pPr>
        <w:pStyle w:val="Standard"/>
        <w:ind w:left="1134" w:hanging="1134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OGGETTO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L.R. 11/96 e ss.mm.ii. – Regolamento di attuazione n° 3/2017 e ss.mm.ii. </w:t>
      </w:r>
      <w:r>
        <w:rPr>
          <w:rFonts w:ascii="Arial" w:hAnsi="Arial" w:cs="Arial"/>
          <w:b/>
          <w:sz w:val="20"/>
          <w:szCs w:val="20"/>
        </w:rPr>
        <w:t xml:space="preserve"> -  Comunicazione di taglio art. 31, comma 4, lettera a)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cedui, semplici, matricinati e composti, boschi ad alto </w:t>
      </w:r>
      <w:r>
        <w:rPr>
          <w:rFonts w:ascii="Arial" w:hAnsi="Arial" w:cs="Arial"/>
          <w:i/>
          <w:iCs/>
          <w:sz w:val="20"/>
          <w:szCs w:val="20"/>
        </w:rPr>
        <w:t xml:space="preserve">fusto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e  cedui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in conversione ) </w:t>
      </w:r>
      <w:r>
        <w:rPr>
          <w:rFonts w:ascii="Arial" w:hAnsi="Arial" w:cs="Arial"/>
          <w:b/>
          <w:bCs/>
          <w:sz w:val="20"/>
          <w:szCs w:val="20"/>
        </w:rPr>
        <w:t>da utilizzare  in assenza di Piano di Gestione Forestale – PRIVATI.</w:t>
      </w:r>
    </w:p>
    <w:p w:rsidR="003F02EA" w:rsidRDefault="003F02EA">
      <w:pPr>
        <w:pStyle w:val="Standard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3F02EA" w:rsidRDefault="003F02EA">
      <w:pPr>
        <w:pStyle w:val="Standard"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0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3"/>
        <w:gridCol w:w="922"/>
        <w:gridCol w:w="1054"/>
        <w:gridCol w:w="2187"/>
        <w:gridCol w:w="1019"/>
      </w:tblGrid>
      <w:tr w:rsidR="003F02EA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 RISERVATA AL RICHIEDENTE</w:t>
            </w:r>
          </w:p>
        </w:tc>
      </w:tr>
      <w:tr w:rsidR="003F02EA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</w:t>
            </w:r>
            <w:r>
              <w:rPr>
                <w:rFonts w:ascii="Arial" w:hAnsi="Arial" w:cs="Arial"/>
                <w:sz w:val="20"/>
                <w:szCs w:val="20"/>
              </w:rPr>
              <w:t>sottoscritto/a............................................................................................................................................................</w:t>
            </w:r>
          </w:p>
        </w:tc>
      </w:tr>
      <w:tr w:rsidR="003F02EA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 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............../............./.......................</w:t>
            </w:r>
          </w:p>
        </w:tc>
      </w:tr>
      <w:tr w:rsidR="003F02E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a .....................................................................</w:t>
            </w: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 ......................................................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N°...........</w:t>
            </w:r>
          </w:p>
        </w:tc>
      </w:tr>
      <w:tr w:rsidR="003F02EA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............/........................cell................/...............................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Fax...................................................................</w:t>
            </w:r>
          </w:p>
        </w:tc>
      </w:tr>
      <w:tr w:rsidR="003F02E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0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 PEC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.....................................................................................................................@.......................................</w:t>
            </w:r>
          </w:p>
        </w:tc>
      </w:tr>
    </w:tbl>
    <w:p w:rsidR="003F02EA" w:rsidRDefault="003F02E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F02EA" w:rsidRDefault="00A27C56">
      <w:pPr>
        <w:pStyle w:val="Standard"/>
        <w:ind w:left="1134" w:hanging="1134"/>
        <w:jc w:val="both"/>
      </w:pPr>
      <w:r>
        <w:rPr>
          <w:rFonts w:ascii="Arial" w:hAnsi="Arial" w:cs="Arial"/>
          <w:sz w:val="20"/>
          <w:szCs w:val="20"/>
        </w:rPr>
        <w:t xml:space="preserve">Ai sensi del Regolamento regionale n°3/2017 </w:t>
      </w:r>
      <w:r>
        <w:rPr>
          <w:rFonts w:ascii="Arial" w:eastAsia="Times-Roman" w:hAnsi="Arial" w:cs="Arial"/>
          <w:sz w:val="20"/>
          <w:szCs w:val="20"/>
        </w:rPr>
        <w:t xml:space="preserve">e </w:t>
      </w:r>
      <w:r>
        <w:rPr>
          <w:rFonts w:ascii="Arial" w:eastAsia="Times-Roman" w:hAnsi="Arial" w:cs="Arial"/>
          <w:i/>
          <w:iCs/>
          <w:sz w:val="20"/>
          <w:szCs w:val="20"/>
        </w:rPr>
        <w:t>ss.mm.ii. (</w:t>
      </w:r>
      <w:proofErr w:type="gramStart"/>
      <w:r>
        <w:rPr>
          <w:rFonts w:ascii="Arial" w:eastAsia="Times-Roman" w:hAnsi="Arial" w:cs="Arial"/>
          <w:i/>
          <w:iCs/>
          <w:sz w:val="20"/>
          <w:szCs w:val="20"/>
        </w:rPr>
        <w:t>di</w:t>
      </w:r>
      <w:proofErr w:type="gramEnd"/>
      <w:r>
        <w:rPr>
          <w:rFonts w:ascii="Arial" w:eastAsia="Times-Roman" w:hAnsi="Arial" w:cs="Arial"/>
          <w:i/>
          <w:iCs/>
          <w:sz w:val="20"/>
          <w:szCs w:val="20"/>
        </w:rPr>
        <w:t xml:space="preserve"> seguito indicato come Regolamento), </w:t>
      </w:r>
      <w:r>
        <w:rPr>
          <w:rFonts w:ascii="Arial" w:hAnsi="Arial" w:cs="Arial"/>
          <w:sz w:val="20"/>
          <w:szCs w:val="20"/>
        </w:rPr>
        <w:t>art. 31</w:t>
      </w:r>
    </w:p>
    <w:p w:rsidR="003F02EA" w:rsidRDefault="003F02EA">
      <w:pPr>
        <w:pStyle w:val="Standard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3F02EA" w:rsidRDefault="00A27C56">
      <w:pPr>
        <w:pStyle w:val="Standard"/>
        <w:ind w:left="1134" w:hanging="1134"/>
        <w:jc w:val="center"/>
      </w:pPr>
      <w:r>
        <w:rPr>
          <w:rFonts w:ascii="Arial" w:hAnsi="Arial" w:cs="Arial"/>
          <w:b/>
          <w:bCs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</w:p>
    <w:p w:rsidR="003F02EA" w:rsidRDefault="003F02EA">
      <w:pPr>
        <w:pStyle w:val="Standard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jc w:val="both"/>
      </w:pPr>
      <w:proofErr w:type="gramStart"/>
      <w:r>
        <w:rPr>
          <w:rFonts w:ascii="Arial" w:hAnsi="Arial"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 xml:space="preserve"> codesto Spett.le Ufficio</w:t>
      </w:r>
      <w:r>
        <w:rPr>
          <w:rFonts w:ascii="Arial" w:hAnsi="Arial"/>
          <w:b/>
          <w:bCs/>
          <w:sz w:val="20"/>
          <w:szCs w:val="20"/>
        </w:rPr>
        <w:t xml:space="preserve"> che trascorsi 30 giorni dalla data di ricevimento della presente </w:t>
      </w:r>
      <w:r>
        <w:rPr>
          <w:rFonts w:ascii="Arial" w:hAnsi="Arial"/>
          <w:b/>
          <w:bCs/>
          <w:sz w:val="20"/>
          <w:szCs w:val="20"/>
        </w:rPr>
        <w:t>comunicazione procederà all'esecuzione del taglio colturale:</w:t>
      </w:r>
      <w:r>
        <w:rPr>
          <w:rFonts w:ascii="Arial" w:hAnsi="Arial"/>
          <w:i/>
          <w:iCs/>
          <w:sz w:val="18"/>
          <w:szCs w:val="18"/>
        </w:rPr>
        <w:t xml:space="preserve"> (barrare la voce che interessa)</w:t>
      </w:r>
    </w:p>
    <w:p w:rsidR="003F02EA" w:rsidRDefault="003F02EA">
      <w:pPr>
        <w:pStyle w:val="Standard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3F02EA" w:rsidRDefault="00A27C56">
      <w:pPr>
        <w:pStyle w:val="Standard"/>
        <w:tabs>
          <w:tab w:val="left" w:pos="1843"/>
        </w:tabs>
        <w:jc w:val="both"/>
      </w:pPr>
      <w:r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>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cedui, semplici, matricinati e composti per </w:t>
      </w:r>
      <w:r>
        <w:rPr>
          <w:rFonts w:ascii="Arial" w:hAnsi="Arial" w:cs="Arial"/>
          <w:sz w:val="20"/>
          <w:szCs w:val="20"/>
          <w:u w:val="single"/>
        </w:rPr>
        <w:t xml:space="preserve">superfici inferiori a 2 ettari </w:t>
      </w:r>
      <w:r>
        <w:rPr>
          <w:rFonts w:ascii="Arial" w:hAnsi="Arial" w:cs="Arial"/>
          <w:sz w:val="20"/>
          <w:szCs w:val="20"/>
        </w:rPr>
        <w:t>da utilizzare in assenza di un Piano di Gestione Forestale;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tabs>
          <w:tab w:val="left" w:pos="1843"/>
        </w:tabs>
        <w:jc w:val="both"/>
      </w:pPr>
      <w:r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></w:t>
      </w: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boschi ad alto </w:t>
      </w:r>
      <w:r>
        <w:rPr>
          <w:rFonts w:ascii="Arial" w:hAnsi="Arial" w:cs="Arial"/>
          <w:sz w:val="20"/>
          <w:szCs w:val="20"/>
        </w:rPr>
        <w:t xml:space="preserve">fusto e per i cedui in conversione </w:t>
      </w:r>
      <w:r>
        <w:rPr>
          <w:rFonts w:ascii="Arial" w:hAnsi="Arial" w:cs="Arial"/>
          <w:sz w:val="20"/>
          <w:szCs w:val="20"/>
          <w:u w:val="single"/>
        </w:rPr>
        <w:t>per superfici inferiori a 0,5 ettari</w:t>
      </w:r>
      <w:r>
        <w:rPr>
          <w:rFonts w:ascii="Arial" w:hAnsi="Arial" w:cs="Arial"/>
          <w:sz w:val="20"/>
          <w:szCs w:val="20"/>
        </w:rPr>
        <w:t xml:space="preserve"> da utilizzare in assenza di un Piano di Gestione Forestale;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F02EA" w:rsidRDefault="00A27C56">
      <w:pPr>
        <w:pStyle w:val="Standard"/>
        <w:ind w:left="1134" w:hanging="11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nella</w:t>
      </w:r>
      <w:proofErr w:type="gramEnd"/>
      <w:r>
        <w:rPr>
          <w:rFonts w:ascii="Arial" w:hAnsi="Arial" w:cs="Arial"/>
          <w:sz w:val="20"/>
          <w:szCs w:val="20"/>
        </w:rPr>
        <w:t xml:space="preserve"> superficie boscata identificata con i dati riportati nella tabella seguente:</w:t>
      </w:r>
    </w:p>
    <w:p w:rsidR="003F02EA" w:rsidRDefault="003F02EA">
      <w:pPr>
        <w:pStyle w:val="Standard"/>
        <w:ind w:left="1134" w:hanging="1134"/>
        <w:jc w:val="both"/>
        <w:rPr>
          <w:rFonts w:ascii="Arial" w:hAnsi="Arial" w:cs="Arial"/>
          <w:sz w:val="22"/>
          <w:szCs w:val="22"/>
        </w:rPr>
      </w:pPr>
    </w:p>
    <w:tbl>
      <w:tblPr>
        <w:tblW w:w="10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2313"/>
        <w:gridCol w:w="1928"/>
        <w:gridCol w:w="867"/>
        <w:gridCol w:w="1141"/>
        <w:gridCol w:w="1590"/>
        <w:gridCol w:w="1856"/>
      </w:tblGrid>
      <w:tr w:rsidR="003F02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Località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Foglio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Particella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z w:val="16"/>
                <w:szCs w:val="16"/>
              </w:rPr>
              <w:t>perficie catastale</w:t>
            </w:r>
          </w:p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Ha.ca.aa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Superficie intervento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Ha.ca.aa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F02EA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EA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EA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EA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EA">
        <w:tblPrEx>
          <w:tblCellMar>
            <w:top w:w="0" w:type="dxa"/>
            <w:bottom w:w="0" w:type="dxa"/>
          </w:tblCellMar>
        </w:tblPrEx>
        <w:tc>
          <w:tcPr>
            <w:tcW w:w="68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A27C56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 superficie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2EA" w:rsidRDefault="003F02EA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2EA" w:rsidRDefault="003F02EA">
      <w:pPr>
        <w:pStyle w:val="Standard"/>
        <w:jc w:val="both"/>
        <w:rPr>
          <w:rFonts w:ascii="Arial" w:hAnsi="Arial"/>
          <w:sz w:val="22"/>
          <w:szCs w:val="22"/>
        </w:rPr>
      </w:pPr>
    </w:p>
    <w:p w:rsidR="003F02EA" w:rsidRDefault="00A27C5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tal fine, consapevole delle responsabilità penali conseguenti a dichiarazioni non veritiere e falsità negli atti, nonché delle </w:t>
      </w:r>
      <w:r>
        <w:rPr>
          <w:rFonts w:ascii="Arial" w:hAnsi="Arial"/>
          <w:sz w:val="20"/>
          <w:szCs w:val="20"/>
        </w:rPr>
        <w:t>conseguenze amministrative in merito alla decadenza dei benefici eventualmente conseguenti al provvedimento emanato sulla base di dichiarazioni non veritiere</w:t>
      </w:r>
    </w:p>
    <w:p w:rsidR="003F02EA" w:rsidRDefault="003F02EA">
      <w:pPr>
        <w:pStyle w:val="Standard"/>
        <w:jc w:val="both"/>
        <w:rPr>
          <w:rFonts w:ascii="Arial" w:hAnsi="Arial"/>
          <w:sz w:val="20"/>
          <w:szCs w:val="20"/>
        </w:rPr>
      </w:pPr>
    </w:p>
    <w:p w:rsidR="003F02EA" w:rsidRDefault="00A27C56">
      <w:pPr>
        <w:pStyle w:val="Standard"/>
        <w:ind w:left="1134" w:hanging="113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3F02EA" w:rsidRDefault="00A27C56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sotto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la propria responsabilità ed ai sensi e per gli effetti di cui all'art. 47 del DPR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28/12/2000 n. 45</w:t>
      </w:r>
    </w:p>
    <w:p w:rsidR="003F02EA" w:rsidRDefault="003F02EA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02EA" w:rsidRDefault="00A27C56">
      <w:pPr>
        <w:pStyle w:val="Standard"/>
        <w:numPr>
          <w:ilvl w:val="0"/>
          <w:numId w:val="7"/>
        </w:num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di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essere abilitato </w:t>
      </w:r>
      <w:r>
        <w:rPr>
          <w:rFonts w:ascii="Arial" w:hAnsi="Arial" w:cs="Arial"/>
          <w:sz w:val="20"/>
          <w:szCs w:val="20"/>
        </w:rPr>
        <w:t>a presentare la presente comunicazione inerente le superfici boscate oggetto di intervento in quanto:</w:t>
      </w:r>
      <w:r>
        <w:rPr>
          <w:rFonts w:ascii="Arial" w:hAnsi="Arial"/>
          <w:i/>
          <w:iCs/>
          <w:sz w:val="18"/>
          <w:szCs w:val="18"/>
        </w:rPr>
        <w:t>(barrare la voce che interessa)</w:t>
      </w:r>
    </w:p>
    <w:p w:rsidR="003F02EA" w:rsidRDefault="003F02EA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tbl>
      <w:tblPr>
        <w:tblW w:w="1091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4"/>
      </w:tblGrid>
      <w:tr w:rsidR="003F02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before="40" w:after="40"/>
              <w:ind w:right="5880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Proprietario delle stesse;</w:t>
            </w:r>
          </w:p>
          <w:p w:rsidR="003F02EA" w:rsidRDefault="00A27C56">
            <w:pPr>
              <w:pStyle w:val="Standard"/>
              <w:spacing w:after="120"/>
              <w:ind w:right="30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Possessore delle stesse in virtù del seguente </w:t>
            </w:r>
            <w:r>
              <w:rPr>
                <w:rFonts w:ascii="Arial" w:hAnsi="Arial" w:cs="Arial"/>
                <w:sz w:val="22"/>
                <w:szCs w:val="22"/>
              </w:rPr>
              <w:t>titolo__________________________________________;</w:t>
            </w:r>
          </w:p>
          <w:p w:rsidR="003F02EA" w:rsidRDefault="00A27C56">
            <w:pPr>
              <w:pStyle w:val="Standard"/>
              <w:spacing w:before="40" w:after="40"/>
              <w:ind w:right="105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Acquirente del soprassuolo, munito di delega del proprietario o del possessore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(allegare    atto di delega o </w:t>
            </w:r>
            <w:r>
              <w:rPr>
                <w:rFonts w:ascii="Arial" w:eastAsia="Times-Bold" w:hAnsi="Arial" w:cs="Times-Bold"/>
                <w:i/>
                <w:iCs/>
                <w:sz w:val="20"/>
                <w:szCs w:val="20"/>
              </w:rPr>
              <w:t>documento comprovante l’acquisto soprassuolo boschivo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3F02EA" w:rsidRDefault="003F02EA">
            <w:pPr>
              <w:pStyle w:val="Standard"/>
              <w:spacing w:before="40" w:after="40"/>
              <w:ind w:right="5880"/>
              <w:rPr>
                <w:rFonts w:ascii="Wingdings" w:hAnsi="Wingdings" w:cs="Arial"/>
                <w:sz w:val="16"/>
              </w:rPr>
            </w:pPr>
          </w:p>
        </w:tc>
      </w:tr>
    </w:tbl>
    <w:p w:rsidR="003F02EA" w:rsidRDefault="00A27C56">
      <w:pPr>
        <w:pStyle w:val="Standard"/>
        <w:spacing w:after="120" w:line="28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F02EA" w:rsidRDefault="00A27C56">
      <w:pPr>
        <w:pStyle w:val="Standard"/>
        <w:numPr>
          <w:ilvl w:val="0"/>
          <w:numId w:val="8"/>
        </w:numPr>
        <w:spacing w:after="120" w:line="284" w:lineRule="exact"/>
        <w:jc w:val="both"/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l'intervento oggetto della pre</w:t>
      </w:r>
      <w:r>
        <w:rPr>
          <w:rFonts w:ascii="Arial" w:hAnsi="Arial" w:cs="Arial"/>
          <w:sz w:val="20"/>
          <w:szCs w:val="20"/>
        </w:rPr>
        <w:t xml:space="preserve">sente comunicazione </w:t>
      </w:r>
      <w:r>
        <w:rPr>
          <w:rFonts w:ascii="Arial" w:hAnsi="Arial" w:cs="Arial"/>
          <w:b/>
          <w:bCs/>
          <w:sz w:val="20"/>
          <w:szCs w:val="20"/>
        </w:rPr>
        <w:t>non comporta violazione di diritti di terzi;</w:t>
      </w:r>
    </w:p>
    <w:p w:rsidR="003F02EA" w:rsidRDefault="00A27C56">
      <w:pPr>
        <w:pStyle w:val="Standard"/>
        <w:numPr>
          <w:ilvl w:val="0"/>
          <w:numId w:val="8"/>
        </w:numPr>
        <w:autoSpaceDE w:val="0"/>
        <w:spacing w:after="120" w:line="284" w:lineRule="exact"/>
        <w:jc w:val="both"/>
      </w:pPr>
      <w:proofErr w:type="gramStart"/>
      <w:r>
        <w:rPr>
          <w:rFonts w:ascii="Arial" w:eastAsia="Times-Roman" w:hAnsi="Arial" w:cs="Arial"/>
          <w:sz w:val="20"/>
          <w:szCs w:val="20"/>
        </w:rPr>
        <w:t>che</w:t>
      </w:r>
      <w:proofErr w:type="gramEnd"/>
      <w:r>
        <w:rPr>
          <w:rFonts w:ascii="Arial" w:eastAsia="Times-Roman" w:hAnsi="Arial" w:cs="Arial"/>
          <w:sz w:val="20"/>
          <w:szCs w:val="20"/>
        </w:rPr>
        <w:t xml:space="preserve"> il corpo aziendale non comprende boschi di superficie accorpata superiore a 10 ettari  e  che ai fini della presente richiesta</w:t>
      </w:r>
      <w:r>
        <w:rPr>
          <w:rFonts w:ascii="Arial" w:eastAsia="Times-Roman" w:hAnsi="Arial" w:cs="Arial"/>
          <w:b/>
          <w:bCs/>
          <w:sz w:val="20"/>
          <w:szCs w:val="20"/>
        </w:rPr>
        <w:t xml:space="preserve"> non si è proceduto ad un artificioso frazionamento della sup</w:t>
      </w:r>
      <w:r>
        <w:rPr>
          <w:rFonts w:ascii="Arial" w:eastAsia="Times-Roman" w:hAnsi="Arial" w:cs="Arial"/>
          <w:b/>
          <w:bCs/>
          <w:sz w:val="20"/>
          <w:szCs w:val="20"/>
        </w:rPr>
        <w:t>erficie boscata in possesso;</w:t>
      </w:r>
    </w:p>
    <w:p w:rsidR="003F02EA" w:rsidRDefault="00A27C56">
      <w:pPr>
        <w:pStyle w:val="Standard"/>
        <w:numPr>
          <w:ilvl w:val="0"/>
          <w:numId w:val="8"/>
        </w:numPr>
        <w:spacing w:after="120" w:line="284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procederà all'esatta individuazione sul terreno dei confini delle superfici in cui sono previsti gli interventi;</w:t>
      </w:r>
    </w:p>
    <w:p w:rsidR="003F02EA" w:rsidRDefault="00A27C56">
      <w:pPr>
        <w:pStyle w:val="Standard"/>
        <w:numPr>
          <w:ilvl w:val="0"/>
          <w:numId w:val="8"/>
        </w:num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il sito oggetto di intervento è</w:t>
      </w:r>
      <w:r>
        <w:rPr>
          <w:rFonts w:ascii="Arial" w:hAnsi="Arial" w:cs="Arial"/>
          <w:b/>
          <w:bCs/>
          <w:sz w:val="20"/>
          <w:szCs w:val="20"/>
        </w:rPr>
        <w:t xml:space="preserve"> sottoposto ai vincoli seguenti:</w:t>
      </w:r>
      <w:r>
        <w:rPr>
          <w:rFonts w:ascii="Arial" w:hAnsi="Arial"/>
          <w:i/>
          <w:iCs/>
          <w:sz w:val="18"/>
          <w:szCs w:val="18"/>
        </w:rPr>
        <w:t>(barrare la voce che interessa)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914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4"/>
      </w:tblGrid>
      <w:tr w:rsidR="003F02EA">
        <w:tblPrEx>
          <w:tblCellMar>
            <w:top w:w="0" w:type="dxa"/>
            <w:bottom w:w="0" w:type="dxa"/>
          </w:tblCellMar>
        </w:tblPrEx>
        <w:trPr>
          <w:cantSplit/>
          <w:trHeight w:val="3555"/>
        </w:trPr>
        <w:tc>
          <w:tcPr>
            <w:tcW w:w="10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bottom"/>
          </w:tcPr>
          <w:p w:rsidR="003F02EA" w:rsidRDefault="00A27C56">
            <w:pPr>
              <w:pStyle w:val="Standard"/>
              <w:numPr>
                <w:ilvl w:val="0"/>
                <w:numId w:val="9"/>
              </w:numPr>
              <w:spacing w:before="40" w:after="40" w:line="240" w:lineRule="exac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VINCOLO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IDROGEOLOGICO (RDL 3267/1923, L.R. 11/96 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smi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SI'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</w:p>
          <w:p w:rsidR="003F02EA" w:rsidRDefault="00A27C56">
            <w:pPr>
              <w:pStyle w:val="Standard"/>
              <w:numPr>
                <w:ilvl w:val="0"/>
                <w:numId w:val="9"/>
              </w:numPr>
              <w:spacing w:before="40" w:after="40" w:line="240" w:lineRule="exact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AMBIENTALE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SI'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che il sito oggetto di intervento è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sottoposto ai vincoli seguenti:</w:t>
            </w:r>
          </w:p>
          <w:p w:rsidR="003F02EA" w:rsidRDefault="00A27C56">
            <w:pPr>
              <w:pStyle w:val="Standard"/>
              <w:numPr>
                <w:ilvl w:val="3"/>
                <w:numId w:val="9"/>
              </w:numPr>
              <w:tabs>
                <w:tab w:val="left" w:pos="-940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SIC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codice__________________________________________________________)</w:t>
            </w:r>
          </w:p>
          <w:p w:rsidR="003F02EA" w:rsidRDefault="00A27C56">
            <w:pPr>
              <w:pStyle w:val="Standard"/>
              <w:numPr>
                <w:ilvl w:val="3"/>
                <w:numId w:val="9"/>
              </w:numPr>
              <w:tabs>
                <w:tab w:val="left" w:pos="-940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ZPS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codice__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________________________________________________________)</w:t>
            </w:r>
          </w:p>
          <w:p w:rsidR="003F02EA" w:rsidRDefault="003F02EA">
            <w:pPr>
              <w:pStyle w:val="Standard"/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02EA" w:rsidRDefault="00A27C56">
            <w:pPr>
              <w:pStyle w:val="Standard"/>
              <w:numPr>
                <w:ilvl w:val="0"/>
                <w:numId w:val="9"/>
              </w:numPr>
              <w:tabs>
                <w:tab w:val="left" w:pos="-2927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PROTETTA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SI 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denominazione)_________________________________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3F02EA" w:rsidRDefault="00A27C56">
            <w:pPr>
              <w:pStyle w:val="Standard"/>
              <w:tabs>
                <w:tab w:val="left" w:pos="1843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NO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</w:p>
          <w:p w:rsidR="003F02EA" w:rsidRDefault="00A27C56">
            <w:pPr>
              <w:pStyle w:val="Standard"/>
              <w:tabs>
                <w:tab w:val="left" w:pos="1843"/>
              </w:tabs>
              <w:spacing w:before="40" w:after="40" w:line="240" w:lineRule="exact"/>
              <w:jc w:val="both"/>
              <w:rPr>
                <w:rFonts w:ascii="Wingdings" w:hAnsi="Wingdings" w:cs="Arial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Arial"/>
                <w:b/>
                <w:bCs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b/>
                <w:bCs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b/>
                <w:bCs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b/>
                <w:bCs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b/>
                <w:bCs/>
                <w:sz w:val="28"/>
                <w:szCs w:val="28"/>
              </w:rPr>
              <w:t></w:t>
            </w:r>
          </w:p>
          <w:p w:rsidR="003F02EA" w:rsidRDefault="00A27C56">
            <w:pPr>
              <w:pStyle w:val="Standard"/>
              <w:numPr>
                <w:ilvl w:val="0"/>
                <w:numId w:val="9"/>
              </w:numPr>
              <w:tabs>
                <w:tab w:val="left" w:pos="-2927"/>
              </w:tabs>
              <w:spacing w:after="120" w:line="284" w:lineRule="exac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USO CIVICO    SI'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 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3F02EA" w:rsidRDefault="00A27C56">
            <w:pPr>
              <w:pStyle w:val="Standard"/>
              <w:numPr>
                <w:ilvl w:val="0"/>
                <w:numId w:val="9"/>
              </w:numPr>
              <w:tabs>
                <w:tab w:val="left" w:pos="-2927"/>
              </w:tabs>
              <w:spacing w:after="120" w:line="284" w:lineRule="exac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ALTRI               SI'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NO     </w:t>
            </w:r>
            <w:r>
              <w:rPr>
                <w:rFonts w:ascii="Wingdings" w:hAnsi="Wingdings" w:cs="Arial"/>
                <w:sz w:val="28"/>
                <w:szCs w:val="28"/>
              </w:rPr>
              <w:t>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specificare)__________________________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F02EA" w:rsidRDefault="00A27C56">
      <w:pPr>
        <w:pStyle w:val="Standard"/>
        <w:numPr>
          <w:ilvl w:val="0"/>
          <w:numId w:val="10"/>
        </w:numPr>
        <w:tabs>
          <w:tab w:val="left" w:pos="-2477"/>
        </w:tabs>
        <w:jc w:val="both"/>
      </w:pPr>
      <w:proofErr w:type="gramStart"/>
      <w:r>
        <w:rPr>
          <w:rFonts w:ascii="Arial" w:hAnsi="Arial" w:cs="Arial"/>
          <w:b/>
          <w:bCs/>
          <w:sz w:val="20"/>
          <w:szCs w:val="20"/>
        </w:rPr>
        <w:t>che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il bosco non rientra tra quelli considerati in situazione speciale di cui all'art. 26 del Regolamento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F02EA" w:rsidRDefault="00A27C56">
      <w:pPr>
        <w:pStyle w:val="Standard"/>
        <w:numPr>
          <w:ilvl w:val="0"/>
          <w:numId w:val="10"/>
        </w:numPr>
        <w:tabs>
          <w:tab w:val="left" w:pos="-2477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il bosco si compone delle specie seguenti: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F02EA" w:rsidRDefault="00A27C56">
      <w:pPr>
        <w:pStyle w:val="Standard"/>
        <w:numPr>
          <w:ilvl w:val="1"/>
          <w:numId w:val="10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specie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prevalente_____________________________________________________________________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numPr>
          <w:ilvl w:val="1"/>
          <w:numId w:val="10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specie</w:t>
      </w:r>
      <w:proofErr w:type="gramEnd"/>
      <w:r>
        <w:rPr>
          <w:rFonts w:ascii="Arial" w:hAnsi="Arial" w:cs="Arial"/>
          <w:sz w:val="20"/>
          <w:szCs w:val="20"/>
        </w:rPr>
        <w:t xml:space="preserve"> secondarie____________________________________________________________________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numPr>
          <w:ilvl w:val="0"/>
          <w:numId w:val="10"/>
        </w:numPr>
        <w:tabs>
          <w:tab w:val="left" w:pos="-2477"/>
        </w:tabs>
        <w:jc w:val="both"/>
      </w:pPr>
      <w:proofErr w:type="gramStart"/>
      <w:r>
        <w:rPr>
          <w:rFonts w:ascii="Arial" w:hAnsi="Arial" w:cs="Arial"/>
          <w:b/>
          <w:bCs/>
          <w:sz w:val="20"/>
          <w:szCs w:val="20"/>
        </w:rPr>
        <w:t>che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l'ultimo taglio  </w:t>
      </w:r>
      <w:r>
        <w:rPr>
          <w:rFonts w:ascii="Arial" w:hAnsi="Arial" w:cs="Arial"/>
          <w:sz w:val="20"/>
          <w:szCs w:val="20"/>
        </w:rPr>
        <w:t xml:space="preserve">è stato effettuato nell'anno______ e che l'età del bosco è pari ad </w:t>
      </w:r>
      <w:r>
        <w:rPr>
          <w:rFonts w:ascii="Arial" w:hAnsi="Arial" w:cs="Arial"/>
          <w:sz w:val="20"/>
          <w:szCs w:val="20"/>
        </w:rPr>
        <w:t>anni____________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numPr>
          <w:ilvl w:val="0"/>
          <w:numId w:val="10"/>
        </w:numPr>
        <w:tabs>
          <w:tab w:val="left" w:pos="-2477"/>
        </w:tabs>
        <w:jc w:val="both"/>
      </w:pPr>
      <w:r>
        <w:rPr>
          <w:rFonts w:ascii="Arial" w:hAnsi="Arial" w:cs="Arial"/>
          <w:sz w:val="20"/>
          <w:szCs w:val="20"/>
        </w:rPr>
        <w:t xml:space="preserve">Eventuali tagliate a raso (ivi incluse quelle con riserva di matricine nei cedui) effettuate nei precedenti tre anni, nel caso di boschi cedui o le utilizzazioni effettuate negli ultimi cinque anni, nel caso di boschi di alto fusto, in </w:t>
      </w:r>
      <w:proofErr w:type="gramStart"/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 xml:space="preserve">ntinuità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con</w:t>
      </w:r>
      <w:proofErr w:type="gramEnd"/>
      <w:r>
        <w:rPr>
          <w:rFonts w:ascii="Arial" w:hAnsi="Arial" w:cs="Arial"/>
          <w:sz w:val="20"/>
          <w:szCs w:val="20"/>
        </w:rPr>
        <w:t xml:space="preserve"> il bosco da sottoporre al taglio, anche su proprietà diverse da quella del richiedente l’autorizzazione: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F02EA" w:rsidRDefault="00A27C56">
      <w:pPr>
        <w:pStyle w:val="Standard"/>
        <w:numPr>
          <w:ilvl w:val="0"/>
          <w:numId w:val="10"/>
        </w:numPr>
        <w:tabs>
          <w:tab w:val="left" w:pos="-2477"/>
        </w:tabs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la forma di governo è :</w:t>
      </w:r>
      <w:r>
        <w:rPr>
          <w:rFonts w:ascii="Arial" w:hAnsi="Arial" w:cs="Arial"/>
          <w:i/>
          <w:iCs/>
          <w:sz w:val="20"/>
          <w:szCs w:val="20"/>
        </w:rPr>
        <w:t xml:space="preserve"> (compilare solo nel caso di taglio colturale)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923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3"/>
        <w:gridCol w:w="5450"/>
      </w:tblGrid>
      <w:tr w:rsidR="003F02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before="40" w:after="40" w:line="240" w:lineRule="exact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:sz w:val="18"/>
                <w:szCs w:val="18"/>
              </w:rPr>
              <w:t>barrare</w:t>
            </w:r>
            <w:proofErr w:type="gramEnd"/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la voce c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he interessa)</w:t>
            </w: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ceduo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semplice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ceduo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matricinato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ceduo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composto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fustaia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transitoria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F02EA" w:rsidRDefault="003F02EA">
            <w:pPr>
              <w:pStyle w:val="Standard"/>
              <w:spacing w:before="40" w:after="40" w:line="240" w:lineRule="exact"/>
              <w:rPr>
                <w:rFonts w:ascii="Wingdings" w:hAnsi="Wingdings" w:cs="Arial"/>
                <w:sz w:val="28"/>
                <w:szCs w:val="28"/>
              </w:rPr>
            </w:pP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fustaia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coetanea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fustaia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disetanea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altro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(specificare)___________________</w:t>
            </w:r>
          </w:p>
          <w:p w:rsidR="003F02EA" w:rsidRDefault="003F02EA">
            <w:pPr>
              <w:pStyle w:val="Standard"/>
              <w:spacing w:after="120" w:line="284" w:lineRule="exact"/>
              <w:jc w:val="both"/>
              <w:rPr>
                <w:rFonts w:ascii="Wingdings" w:hAnsi="Wingdings" w:cs="Arial"/>
                <w:sz w:val="28"/>
                <w:szCs w:val="28"/>
              </w:rPr>
            </w:pPr>
          </w:p>
        </w:tc>
      </w:tr>
    </w:tbl>
    <w:p w:rsidR="003F02EA" w:rsidRDefault="00A27C56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02EA" w:rsidRDefault="00A27C56">
      <w:pPr>
        <w:pStyle w:val="Standard"/>
        <w:numPr>
          <w:ilvl w:val="0"/>
          <w:numId w:val="13"/>
        </w:numPr>
        <w:tabs>
          <w:tab w:val="left" w:pos="-2477"/>
        </w:tabs>
        <w:jc w:val="both"/>
      </w:pPr>
      <w:proofErr w:type="gramStart"/>
      <w:r>
        <w:rPr>
          <w:rFonts w:ascii="Arial" w:hAnsi="Arial" w:cs="Arial"/>
          <w:b/>
          <w:bCs/>
          <w:sz w:val="22"/>
          <w:szCs w:val="22"/>
        </w:rPr>
        <w:t>che  il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tipo di taglio </w:t>
      </w:r>
      <w:r>
        <w:rPr>
          <w:rFonts w:ascii="Arial" w:hAnsi="Arial" w:cs="Arial"/>
          <w:sz w:val="22"/>
          <w:szCs w:val="22"/>
        </w:rPr>
        <w:t xml:space="preserve">che verrà effettuato è: </w:t>
      </w:r>
      <w:r>
        <w:rPr>
          <w:rFonts w:ascii="Arial" w:hAnsi="Arial" w:cs="Arial"/>
          <w:i/>
          <w:iCs/>
          <w:sz w:val="20"/>
          <w:szCs w:val="20"/>
        </w:rPr>
        <w:t>(compilare solo nel caso di taglio colturale)</w:t>
      </w:r>
    </w:p>
    <w:tbl>
      <w:tblPr>
        <w:tblW w:w="10923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3"/>
        <w:gridCol w:w="5450"/>
      </w:tblGrid>
      <w:tr w:rsidR="003F02EA">
        <w:tblPrEx>
          <w:tblCellMar>
            <w:top w:w="0" w:type="dxa"/>
            <w:bottom w:w="0" w:type="dxa"/>
          </w:tblCellMar>
        </w:tblPrEx>
        <w:trPr>
          <w:cantSplit/>
          <w:trHeight w:val="2394"/>
        </w:trPr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3F02EA" w:rsidRDefault="00A27C56">
            <w:pPr>
              <w:pStyle w:val="Standard"/>
              <w:spacing w:before="40" w:after="40"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barrare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voce che interessa)</w:t>
            </w: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ceduo con rilascio di matricine 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diradamento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fustaia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secondario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fustaia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scelta in fustaia </w:t>
            </w:r>
            <w:r>
              <w:rPr>
                <w:rFonts w:ascii="Arial" w:hAnsi="Arial" w:cs="Arial"/>
                <w:sz w:val="22"/>
                <w:szCs w:val="22"/>
              </w:rPr>
              <w:t>disetanea</w:t>
            </w:r>
          </w:p>
        </w:tc>
        <w:tc>
          <w:tcPr>
            <w:tcW w:w="5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F02EA" w:rsidRDefault="003F02EA">
            <w:pPr>
              <w:pStyle w:val="Standard"/>
              <w:spacing w:before="40" w:after="40" w:line="240" w:lineRule="exact"/>
              <w:rPr>
                <w:rFonts w:ascii="Wingdings" w:hAnsi="Wingdings" w:cs="Arial"/>
                <w:sz w:val="28"/>
                <w:szCs w:val="28"/>
              </w:rPr>
            </w:pP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sementazione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fustaia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sgombero in fustaia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avviamento ad alto fusto</w:t>
            </w: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altro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(specificare)___________________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</w:p>
        </w:tc>
      </w:tr>
    </w:tbl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3F02EA" w:rsidRDefault="00A27C56">
      <w:pPr>
        <w:pStyle w:val="Standard"/>
        <w:numPr>
          <w:ilvl w:val="0"/>
          <w:numId w:val="14"/>
        </w:numPr>
        <w:tabs>
          <w:tab w:val="left" w:pos="-2477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l'intervento oggetto della presente comunicazione sarà seguito nel rispetto delle </w:t>
      </w:r>
      <w:r>
        <w:rPr>
          <w:rFonts w:ascii="Arial" w:hAnsi="Arial" w:cs="Arial"/>
          <w:sz w:val="22"/>
          <w:szCs w:val="22"/>
        </w:rPr>
        <w:t>disposizioni  di cui alle vigenti Prescrizioni di Massima e Polizia Forestale, che dichiara di conoscere e comprendere, con le seguenti  modalità :</w:t>
      </w:r>
    </w:p>
    <w:tbl>
      <w:tblPr>
        <w:tblW w:w="10923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6778"/>
      </w:tblGrid>
      <w:tr w:rsidR="003F02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F02EA" w:rsidRDefault="00A27C56">
            <w:pPr>
              <w:pStyle w:val="Standard"/>
              <w:spacing w:before="40" w:after="40" w:line="2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barrare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voce che interessa)</w:t>
            </w: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ceduo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matricinato : art. 65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ceduo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composto: art. 66</w:t>
            </w: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ceduo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senza </w:t>
            </w:r>
            <w:r>
              <w:rPr>
                <w:rFonts w:ascii="Arial" w:hAnsi="Arial" w:cs="Arial"/>
                <w:sz w:val="22"/>
                <w:szCs w:val="22"/>
              </w:rPr>
              <w:t>matricine : art. 67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F02EA" w:rsidRDefault="003F02EA">
            <w:pPr>
              <w:pStyle w:val="Standard"/>
              <w:spacing w:before="40" w:after="40" w:line="240" w:lineRule="exact"/>
              <w:rPr>
                <w:rFonts w:ascii="Wingdings" w:hAnsi="Wingdings" w:cs="Arial"/>
                <w:sz w:val="28"/>
                <w:szCs w:val="28"/>
              </w:rPr>
            </w:pPr>
          </w:p>
          <w:p w:rsidR="003F02EA" w:rsidRDefault="00A27C56">
            <w:pPr>
              <w:pStyle w:val="Standard"/>
              <w:spacing w:after="120" w:line="284" w:lineRule="exact"/>
              <w:jc w:val="both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taglio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fustaia : art. 70</w:t>
            </w:r>
          </w:p>
          <w:p w:rsidR="003F02EA" w:rsidRDefault="00A27C56">
            <w:pPr>
              <w:pStyle w:val="Standard"/>
              <w:spacing w:before="40" w:after="40" w:line="240" w:lineRule="exact"/>
            </w:pPr>
            <w:r>
              <w:rPr>
                <w:rFonts w:ascii="Wingdings" w:hAnsi="Wingdings" w:cs="Arial"/>
                <w:sz w:val="28"/>
                <w:szCs w:val="28"/>
              </w:rPr>
              <w:t>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avviamento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ad alto fusto di ceduo invecchiato art. 71</w:t>
            </w:r>
          </w:p>
        </w:tc>
      </w:tr>
    </w:tbl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3F02EA" w:rsidRDefault="00A27C56">
      <w:pPr>
        <w:pStyle w:val="Standard"/>
        <w:numPr>
          <w:ilvl w:val="0"/>
          <w:numId w:val="15"/>
        </w:num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che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l'intervento sarà eseguito :</w:t>
      </w:r>
      <w:r>
        <w:rPr>
          <w:rFonts w:ascii="Arial" w:hAnsi="Arial"/>
          <w:i/>
          <w:iCs/>
          <w:sz w:val="18"/>
          <w:szCs w:val="18"/>
        </w:rPr>
        <w:t>(barrare la voce che interessa)</w:t>
      </w:r>
    </w:p>
    <w:p w:rsidR="003F02EA" w:rsidRDefault="00A27C56">
      <w:pPr>
        <w:pStyle w:val="Standard"/>
        <w:tabs>
          <w:tab w:val="left" w:pos="1843"/>
        </w:tabs>
        <w:jc w:val="both"/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proprio</w:t>
      </w:r>
    </w:p>
    <w:p w:rsidR="003F02EA" w:rsidRDefault="00A27C56">
      <w:pPr>
        <w:pStyle w:val="Standard"/>
        <w:tabs>
          <w:tab w:val="left" w:pos="1843"/>
        </w:tabs>
        <w:jc w:val="both"/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Wingdings" w:hAnsi="Wingdings" w:cs="Arial"/>
          <w:sz w:val="28"/>
          <w:szCs w:val="28"/>
        </w:rPr>
        <w:t>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proofErr w:type="gramStart"/>
      <w:r>
        <w:rPr>
          <w:rFonts w:ascii="Arial" w:hAnsi="Arial" w:cs="Arial"/>
          <w:sz w:val="20"/>
          <w:szCs w:val="20"/>
        </w:rPr>
        <w:t>dalla</w:t>
      </w:r>
      <w:proofErr w:type="gramEnd"/>
      <w:r>
        <w:rPr>
          <w:rFonts w:ascii="Arial" w:hAnsi="Arial" w:cs="Arial"/>
          <w:sz w:val="20"/>
          <w:szCs w:val="20"/>
        </w:rPr>
        <w:t xml:space="preserve"> ditta di seguito </w:t>
      </w:r>
      <w:r>
        <w:rPr>
          <w:rFonts w:ascii="Arial" w:hAnsi="Arial" w:cs="Arial"/>
          <w:sz w:val="20"/>
          <w:szCs w:val="20"/>
        </w:rPr>
        <w:t>identificata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Nominativo o ragione sociale________________________________________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Partita IVA_______________________________________________________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Sede legale______________________________________________________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Indirizzo____________________________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telefono</w:t>
      </w:r>
      <w:proofErr w:type="gramEnd"/>
      <w:r>
        <w:rPr>
          <w:rFonts w:ascii="Arial" w:hAnsi="Arial" w:cs="Arial"/>
          <w:sz w:val="20"/>
          <w:szCs w:val="20"/>
        </w:rPr>
        <w:t>_____________________e-mail/PEC___________________________</w:t>
      </w:r>
    </w:p>
    <w:p w:rsidR="003F02EA" w:rsidRDefault="003F02EA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numPr>
          <w:ilvl w:val="0"/>
          <w:numId w:val="16"/>
        </w:numPr>
        <w:tabs>
          <w:tab w:val="left" w:pos="-2477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che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 residui dell'utilizzazione boschiva saranno destinati  a: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center"/>
      </w:pPr>
      <w:r>
        <w:rPr>
          <w:rFonts w:ascii="Arial" w:eastAsia="Times-BoldItalic" w:hAnsi="Arial" w:cs="Arial"/>
          <w:b/>
          <w:bCs/>
          <w:sz w:val="20"/>
          <w:szCs w:val="20"/>
        </w:rPr>
        <w:t xml:space="preserve">DICHIARA ALTRESI’ </w:t>
      </w:r>
      <w:r>
        <w:rPr>
          <w:rFonts w:ascii="Arial" w:eastAsia="Times-BoldItalic" w:hAnsi="Arial" w:cs="Arial"/>
          <w:sz w:val="20"/>
          <w:szCs w:val="20"/>
        </w:rPr>
        <w:t>che le opere connesse alle operazioni di taglio saranno eseguite:</w:t>
      </w:r>
      <w:r>
        <w:rPr>
          <w:rFonts w:ascii="Arial" w:hAnsi="Arial"/>
          <w:i/>
          <w:iCs/>
          <w:sz w:val="18"/>
          <w:szCs w:val="18"/>
        </w:rPr>
        <w:t>(barrare la voce che interessa)</w:t>
      </w:r>
    </w:p>
    <w:p w:rsidR="003F02EA" w:rsidRDefault="00A27C56">
      <w:pPr>
        <w:pStyle w:val="Standard"/>
        <w:autoSpaceDE w:val="0"/>
        <w:jc w:val="both"/>
      </w:pPr>
      <w:r>
        <w:rPr>
          <w:rFonts w:ascii="Wingdings" w:eastAsia="Times-Roman" w:hAnsi="Wingdings" w:cs="Arial"/>
          <w:sz w:val="28"/>
          <w:szCs w:val="28"/>
        </w:rPr>
        <w:t></w:t>
      </w:r>
      <w:r>
        <w:rPr>
          <w:rFonts w:ascii="Wingdings" w:eastAsia="Times-Roman" w:hAnsi="Wingdings" w:cs="Arial"/>
          <w:sz w:val="28"/>
          <w:szCs w:val="28"/>
        </w:rPr>
        <w:t></w:t>
      </w:r>
      <w:proofErr w:type="gramStart"/>
      <w:r>
        <w:rPr>
          <w:rFonts w:ascii="Arial" w:eastAsia="Times-Roman" w:hAnsi="Arial" w:cs="Times-Roman"/>
          <w:sz w:val="20"/>
          <w:szCs w:val="20"/>
        </w:rPr>
        <w:t>impiegando</w:t>
      </w:r>
      <w:proofErr w:type="gramEnd"/>
      <w:r>
        <w:rPr>
          <w:rFonts w:ascii="Arial" w:eastAsia="Times-Roman" w:hAnsi="Arial" w:cs="Times-Roman"/>
          <w:sz w:val="20"/>
          <w:szCs w:val="20"/>
        </w:rPr>
        <w:t xml:space="preserve"> la viabilità, gli imposti e le altre opere già esistenti, che saranno oggetto  solo di manutenzione ordinaria, ove </w:t>
      </w:r>
      <w:proofErr w:type="spellStart"/>
      <w:r>
        <w:rPr>
          <w:rFonts w:ascii="Arial" w:eastAsia="Times-Roman" w:hAnsi="Arial" w:cs="Times-Roman"/>
          <w:sz w:val="20"/>
          <w:szCs w:val="20"/>
        </w:rPr>
        <w:t>necessaria</w:t>
      </w:r>
      <w:proofErr w:type="spellEnd"/>
      <w:r>
        <w:rPr>
          <w:rFonts w:ascii="Arial" w:eastAsia="Times-Roman" w:hAnsi="Arial" w:cs="Times-Roman"/>
          <w:sz w:val="20"/>
          <w:szCs w:val="20"/>
        </w:rPr>
        <w:t>, in conformità a quanto previsto all’art. 165  comma 1  lettera b)  del Regolamento F</w:t>
      </w:r>
      <w:r>
        <w:rPr>
          <w:rFonts w:ascii="Arial" w:eastAsia="Times-Roman" w:hAnsi="Arial" w:cs="Times-Roman"/>
          <w:sz w:val="20"/>
          <w:szCs w:val="20"/>
        </w:rPr>
        <w:t>orestale;</w:t>
      </w:r>
    </w:p>
    <w:p w:rsidR="003F02EA" w:rsidRDefault="00A27C56">
      <w:pPr>
        <w:pStyle w:val="Standard"/>
        <w:autoSpaceDE w:val="0"/>
        <w:jc w:val="both"/>
      </w:pPr>
      <w:r>
        <w:rPr>
          <w:rFonts w:ascii="Wingdings" w:eastAsia="Times-Roman" w:hAnsi="Wingdings" w:cs="Arial"/>
          <w:sz w:val="28"/>
          <w:szCs w:val="28"/>
        </w:rPr>
        <w:t></w:t>
      </w:r>
      <w:r>
        <w:rPr>
          <w:rFonts w:ascii="Wingdings" w:eastAsia="Times-Roman" w:hAnsi="Wingdings" w:cs="Arial"/>
          <w:sz w:val="28"/>
          <w:szCs w:val="28"/>
        </w:rPr>
        <w:t></w:t>
      </w:r>
      <w:proofErr w:type="gramStart"/>
      <w:r>
        <w:rPr>
          <w:rFonts w:ascii="Arial" w:eastAsia="Times-Roman" w:hAnsi="Arial" w:cs="Times-Roman"/>
          <w:sz w:val="22"/>
          <w:szCs w:val="22"/>
        </w:rPr>
        <w:t>i</w:t>
      </w:r>
      <w:r>
        <w:rPr>
          <w:rFonts w:ascii="Arial" w:eastAsia="Times-Roman" w:hAnsi="Arial" w:cs="Times-Roman"/>
          <w:sz w:val="20"/>
          <w:szCs w:val="20"/>
        </w:rPr>
        <w:t>mpiegando</w:t>
      </w:r>
      <w:proofErr w:type="gramEnd"/>
      <w:r>
        <w:rPr>
          <w:rFonts w:ascii="Arial" w:eastAsia="Times-Roman" w:hAnsi="Arial" w:cs="Times-Roman"/>
          <w:sz w:val="20"/>
          <w:szCs w:val="20"/>
        </w:rPr>
        <w:t xml:space="preserve"> la viabilità, gli imposti e le altre opere già esistenti, in cui si rendono necessari gli interventi di ripristino e/o manutenzione straordinaria per  i   quali si impegna a presentare dichiarazione in conformità a quanto previsto</w:t>
      </w:r>
      <w:r>
        <w:rPr>
          <w:rFonts w:ascii="Arial" w:eastAsia="Times-Roman" w:hAnsi="Arial" w:cs="Times-Roman"/>
          <w:sz w:val="22"/>
          <w:szCs w:val="22"/>
        </w:rPr>
        <w:t xml:space="preserve"> </w:t>
      </w:r>
      <w:r>
        <w:rPr>
          <w:rFonts w:ascii="Arial" w:eastAsia="Times-Roman" w:hAnsi="Arial" w:cs="Times-Roman"/>
          <w:sz w:val="20"/>
          <w:szCs w:val="20"/>
        </w:rPr>
        <w:t>al</w:t>
      </w:r>
      <w:r>
        <w:rPr>
          <w:rFonts w:ascii="Arial" w:eastAsia="Times-Roman" w:hAnsi="Arial" w:cs="Times-Roman"/>
          <w:sz w:val="20"/>
          <w:szCs w:val="20"/>
        </w:rPr>
        <w:t>l’art. 164  comma 1  lettera c)  e d)  del Regolamento Forestale;</w:t>
      </w:r>
    </w:p>
    <w:p w:rsidR="003F02EA" w:rsidRDefault="00A27C56">
      <w:pPr>
        <w:pStyle w:val="Standard"/>
        <w:autoSpaceDE w:val="0"/>
        <w:jc w:val="both"/>
      </w:pPr>
      <w:r>
        <w:rPr>
          <w:rFonts w:ascii="Wingdings" w:eastAsia="Times-Roman" w:hAnsi="Wingdings" w:cs="Arial"/>
          <w:sz w:val="28"/>
          <w:szCs w:val="28"/>
        </w:rPr>
        <w:t></w:t>
      </w:r>
      <w:r>
        <w:rPr>
          <w:rFonts w:ascii="Wingdings" w:eastAsia="Times-Roman" w:hAnsi="Wingdings" w:cs="Arial"/>
          <w:sz w:val="28"/>
          <w:szCs w:val="28"/>
        </w:rPr>
        <w:t></w:t>
      </w:r>
      <w:proofErr w:type="gramStart"/>
      <w:r>
        <w:rPr>
          <w:rFonts w:ascii="Arial" w:eastAsia="Times-Roman" w:hAnsi="Arial" w:cs="Times-Roman"/>
          <w:sz w:val="20"/>
          <w:szCs w:val="20"/>
        </w:rPr>
        <w:t>utilizzando</w:t>
      </w:r>
      <w:proofErr w:type="gramEnd"/>
      <w:r>
        <w:rPr>
          <w:rFonts w:ascii="Arial" w:eastAsia="Times-Roman" w:hAnsi="Arial" w:cs="Times-Roman"/>
          <w:sz w:val="20"/>
          <w:szCs w:val="20"/>
        </w:rPr>
        <w:t xml:space="preserve"> le seguenti nuove opere di cui agli articolo 80 del Regolamento Forestale, per le quali si impegna a richiede l’autorizzazione prevista dall'art. 81 del Regolamento Forestale;</w:t>
      </w:r>
    </w:p>
    <w:p w:rsidR="003F02EA" w:rsidRDefault="00A27C56">
      <w:pPr>
        <w:pStyle w:val="Standard"/>
        <w:tabs>
          <w:tab w:val="left" w:pos="1843"/>
        </w:tabs>
        <w:autoSpaceDE w:val="0"/>
        <w:spacing w:line="360" w:lineRule="auto"/>
        <w:jc w:val="both"/>
      </w:pPr>
      <w:r>
        <w:rPr>
          <w:rFonts w:ascii="Wingdings" w:eastAsia="Times-Roman" w:hAnsi="Wingdings" w:cs="Arial"/>
          <w:sz w:val="28"/>
          <w:szCs w:val="28"/>
        </w:rPr>
        <w:t></w:t>
      </w:r>
      <w:r>
        <w:rPr>
          <w:rFonts w:ascii="Arial" w:eastAsia="Times-Roman" w:hAnsi="Arial" w:cs="Times-Roman"/>
          <w:sz w:val="22"/>
          <w:szCs w:val="22"/>
        </w:rPr>
        <w:t xml:space="preserve">  </w:t>
      </w:r>
      <w:r>
        <w:rPr>
          <w:rFonts w:ascii="Arial" w:eastAsia="Times-Roman" w:hAnsi="Arial" w:cs="Times-Roman"/>
          <w:sz w:val="20"/>
          <w:szCs w:val="20"/>
        </w:rPr>
        <w:t xml:space="preserve"> </w:t>
      </w:r>
      <w:proofErr w:type="gramStart"/>
      <w:r>
        <w:rPr>
          <w:rFonts w:ascii="Arial" w:eastAsia="Times-Roman" w:hAnsi="Arial" w:cs="Times-Roman"/>
          <w:sz w:val="20"/>
          <w:szCs w:val="20"/>
        </w:rPr>
        <w:t>altro</w:t>
      </w:r>
      <w:proofErr w:type="gramEnd"/>
      <w:r>
        <w:rPr>
          <w:rFonts w:ascii="Arial" w:eastAsia="Times-Roman" w:hAnsi="Arial" w:cs="Times-Roman"/>
          <w:sz w:val="20"/>
          <w:szCs w:val="20"/>
        </w:rPr>
        <w:t xml:space="preserve"> ____________________________________________________________________</w:t>
      </w:r>
    </w:p>
    <w:p w:rsidR="003F02EA" w:rsidRDefault="00A27C56">
      <w:pPr>
        <w:pStyle w:val="Standard"/>
        <w:tabs>
          <w:tab w:val="left" w:pos="1843"/>
        </w:tabs>
        <w:autoSpaceDE w:val="0"/>
        <w:spacing w:line="360" w:lineRule="auto"/>
        <w:jc w:val="both"/>
        <w:rPr>
          <w:rFonts w:ascii="Arial" w:eastAsia="Times-Roman" w:hAnsi="Arial" w:cs="Times-Roman"/>
          <w:sz w:val="20"/>
          <w:szCs w:val="20"/>
        </w:rPr>
      </w:pPr>
      <w:r>
        <w:rPr>
          <w:rFonts w:ascii="Arial" w:eastAsia="Times-Roman" w:hAnsi="Arial" w:cs="Times-Roman"/>
          <w:sz w:val="20"/>
          <w:szCs w:val="20"/>
        </w:rPr>
        <w:t xml:space="preserve">  _______________________________________________________________________</w:t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F02EA" w:rsidRDefault="00A27C56">
      <w:pPr>
        <w:pStyle w:val="Standard"/>
        <w:tabs>
          <w:tab w:val="left" w:pos="184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CONSAPEVOLE</w:t>
      </w:r>
    </w:p>
    <w:p w:rsidR="003F02EA" w:rsidRDefault="00A27C56">
      <w:pPr>
        <w:pStyle w:val="Standard"/>
        <w:tabs>
          <w:tab w:val="left" w:pos="1843"/>
        </w:tabs>
        <w:jc w:val="both"/>
      </w:pPr>
      <w:proofErr w:type="gramStart"/>
      <w:r>
        <w:rPr>
          <w:rFonts w:ascii="Arial" w:hAnsi="Arial" w:cs="Arial"/>
          <w:b/>
          <w:bCs/>
          <w:sz w:val="20"/>
          <w:szCs w:val="20"/>
        </w:rPr>
        <w:t>che  la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comunicazione ha validità per l’anno silvano/stagione silvana in corso alla data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presentazione (</w:t>
      </w:r>
      <w:r>
        <w:rPr>
          <w:rFonts w:ascii="Arial" w:hAnsi="Arial" w:cs="Arial"/>
          <w:i/>
          <w:iCs/>
          <w:sz w:val="20"/>
          <w:szCs w:val="20"/>
        </w:rPr>
        <w:t>con la possibilità di concessione, su specifica richiesta, di una sola proroga di massimo un anno silvano/stagione silvana, a condizione che il bosco sia in corso di utilizzazione)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3F02EA" w:rsidRDefault="003F02EA">
      <w:pPr>
        <w:pStyle w:val="Standard"/>
        <w:tabs>
          <w:tab w:val="left" w:pos="1843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3F02EA" w:rsidRDefault="00A27C56">
      <w:pPr>
        <w:pStyle w:val="Standard"/>
        <w:tabs>
          <w:tab w:val="left" w:pos="1843"/>
        </w:tabs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SI IMPEGNA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02EA" w:rsidRDefault="003F02EA">
      <w:pPr>
        <w:pStyle w:val="Standard"/>
        <w:tabs>
          <w:tab w:val="left" w:pos="1843"/>
        </w:tabs>
        <w:jc w:val="center"/>
        <w:rPr>
          <w:rFonts w:ascii="Arial" w:hAnsi="Arial" w:cs="Arial"/>
          <w:sz w:val="21"/>
          <w:szCs w:val="21"/>
        </w:rPr>
      </w:pP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comunicare alla Comunità Montana ed </w:t>
      </w:r>
      <w:r>
        <w:rPr>
          <w:rFonts w:ascii="Arial" w:hAnsi="Arial" w:cs="Arial"/>
          <w:sz w:val="20"/>
          <w:szCs w:val="20"/>
        </w:rPr>
        <w:t xml:space="preserve">al Comando Stazione dei Carabinieri Forestale competenti per territorio </w:t>
      </w:r>
      <w:r>
        <w:rPr>
          <w:rFonts w:ascii="Arial" w:hAnsi="Arial" w:cs="Arial"/>
          <w:b/>
          <w:bCs/>
          <w:sz w:val="20"/>
          <w:szCs w:val="20"/>
        </w:rPr>
        <w:t>la data di avvio dei lavori di taglio almeno 5 gg prima;</w:t>
      </w: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eastAsia="Times-Roman" w:hAnsi="Arial" w:cs="Arial"/>
          <w:sz w:val="20"/>
          <w:szCs w:val="20"/>
        </w:rPr>
      </w:pPr>
      <w:proofErr w:type="gramStart"/>
      <w:r>
        <w:rPr>
          <w:rFonts w:ascii="Arial" w:eastAsia="Times-Roman" w:hAnsi="Arial" w:cs="Arial"/>
          <w:sz w:val="20"/>
          <w:szCs w:val="20"/>
        </w:rPr>
        <w:t>a</w:t>
      </w:r>
      <w:proofErr w:type="gramEnd"/>
      <w:r>
        <w:rPr>
          <w:rFonts w:ascii="Arial" w:eastAsia="Times-Roman" w:hAnsi="Arial" w:cs="Arial"/>
          <w:sz w:val="20"/>
          <w:szCs w:val="20"/>
        </w:rPr>
        <w:t xml:space="preserve"> consentire  e garantire accesso alle persone incaricate all'istruttoria e al controllo dell'attività oggetto di dichiarazione</w:t>
      </w:r>
      <w:r>
        <w:rPr>
          <w:rFonts w:ascii="Arial" w:eastAsia="Times-Roman" w:hAnsi="Arial" w:cs="Arial"/>
          <w:sz w:val="20"/>
          <w:szCs w:val="20"/>
        </w:rPr>
        <w:t>;</w:t>
      </w: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eastAsia="Times-Roman" w:hAnsi="Arial" w:cs="Arial"/>
          <w:sz w:val="20"/>
          <w:szCs w:val="20"/>
        </w:rPr>
      </w:pPr>
      <w:proofErr w:type="gramStart"/>
      <w:r>
        <w:rPr>
          <w:rFonts w:ascii="Arial" w:eastAsia="Times-Roman" w:hAnsi="Arial" w:cs="Arial"/>
          <w:sz w:val="20"/>
          <w:szCs w:val="20"/>
        </w:rPr>
        <w:t>ad</w:t>
      </w:r>
      <w:proofErr w:type="gramEnd"/>
      <w:r>
        <w:rPr>
          <w:rFonts w:ascii="Arial" w:eastAsia="Times-Roman" w:hAnsi="Arial" w:cs="Arial"/>
          <w:sz w:val="20"/>
          <w:szCs w:val="20"/>
        </w:rPr>
        <w:t xml:space="preserve"> adottare  comunque ogni cautela necessaria ad evitare alterazioni idrogeologiche dell’area oggetto dei lavori nonché danni a persone od a cose, dei quali resterà comunque unico responsabile, impegnandosi a tenere sollevata la amministrazione da ogni c</w:t>
      </w:r>
      <w:r>
        <w:rPr>
          <w:rFonts w:ascii="Arial" w:eastAsia="Times-Roman" w:hAnsi="Arial" w:cs="Arial"/>
          <w:sz w:val="20"/>
          <w:szCs w:val="20"/>
        </w:rPr>
        <w:t>ontroversia o rivendicazione da parte di terzi;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eastAsia="Times-Roman" w:hAnsi="Arial" w:cs="Arial"/>
          <w:sz w:val="20"/>
          <w:szCs w:val="20"/>
        </w:rPr>
      </w:pPr>
    </w:p>
    <w:p w:rsidR="003F02EA" w:rsidRDefault="00A27C56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alla </w:t>
      </w:r>
      <w:proofErr w:type="gramStart"/>
      <w:r>
        <w:rPr>
          <w:rFonts w:ascii="Arial" w:hAnsi="Arial" w:cs="Arial"/>
          <w:sz w:val="20"/>
          <w:szCs w:val="20"/>
        </w:rPr>
        <w:t>presente :</w:t>
      </w:r>
      <w:proofErr w:type="gramEnd"/>
    </w:p>
    <w:p w:rsidR="003F02EA" w:rsidRDefault="00A27C56">
      <w:pPr>
        <w:pStyle w:val="Standard"/>
        <w:numPr>
          <w:ilvl w:val="1"/>
          <w:numId w:val="18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Planimetria catastale in scala 1:2.000 o 1:4.000, con l’indicazione della superficie boscata cadente al taglio e di quella delle eventuali tagliate in continuità, indicate al </w:t>
      </w:r>
      <w:r>
        <w:rPr>
          <w:rFonts w:ascii="Arial" w:hAnsi="Arial" w:cs="Arial"/>
          <w:sz w:val="20"/>
          <w:szCs w:val="20"/>
        </w:rPr>
        <w:t>precedente punto 9);</w:t>
      </w: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Visura Catastale;</w:t>
      </w: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atti autorizzativi in relazione alla presenza dei vincoli di cui al punto </w:t>
      </w:r>
      <w:proofErr w:type="gramStart"/>
      <w:r>
        <w:rPr>
          <w:rFonts w:ascii="Arial" w:hAnsi="Arial" w:cs="Arial"/>
          <w:sz w:val="20"/>
          <w:szCs w:val="20"/>
        </w:rPr>
        <w:t>5 ;</w:t>
      </w:r>
      <w:proofErr w:type="gramEnd"/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Piedilista di martellata, nel caso di taglio di alto fusto;</w:t>
      </w: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documento di riconoscimento dello scrivente, in corso di validi</w:t>
      </w:r>
      <w:r>
        <w:rPr>
          <w:rFonts w:ascii="Arial" w:hAnsi="Arial" w:cs="Arial"/>
          <w:sz w:val="20"/>
          <w:szCs w:val="20"/>
        </w:rPr>
        <w:t>tà;</w:t>
      </w:r>
    </w:p>
    <w:p w:rsidR="003F02EA" w:rsidRDefault="00A27C56">
      <w:pPr>
        <w:pStyle w:val="Standard"/>
        <w:numPr>
          <w:ilvl w:val="1"/>
          <w:numId w:val="17"/>
        </w:numPr>
        <w:tabs>
          <w:tab w:val="left" w:pos="-4637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atto</w:t>
      </w:r>
      <w:proofErr w:type="gramEnd"/>
      <w:r>
        <w:rPr>
          <w:rFonts w:ascii="Arial" w:hAnsi="Arial" w:cs="Arial"/>
          <w:sz w:val="20"/>
          <w:szCs w:val="20"/>
        </w:rPr>
        <w:t xml:space="preserve"> di delega di cui al punto 1 (se acquirente del soprassuolo).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3F02EA" w:rsidRDefault="00A27C56">
      <w:pPr>
        <w:pStyle w:val="Standard"/>
        <w:spacing w:before="120" w:after="120" w:line="100" w:lineRule="atLeast"/>
        <w:jc w:val="both"/>
      </w:pPr>
      <w:r>
        <w:rPr>
          <w:rFonts w:ascii="Arial" w:hAnsi="Arial" w:cs="Arial"/>
          <w:sz w:val="20"/>
          <w:szCs w:val="20"/>
        </w:rPr>
        <w:t>Il/La sottoscritto/a dichiara di essere consapevole che</w:t>
      </w:r>
      <w:r>
        <w:rPr>
          <w:rFonts w:ascii="Arial" w:hAnsi="Arial" w:cs="Arial"/>
          <w:b/>
          <w:sz w:val="20"/>
          <w:szCs w:val="20"/>
        </w:rPr>
        <w:t xml:space="preserve"> è fissato in 30 giorni</w:t>
      </w:r>
      <w:r>
        <w:rPr>
          <w:rFonts w:ascii="Arial" w:hAnsi="Arial" w:cs="Arial"/>
          <w:sz w:val="20"/>
          <w:szCs w:val="20"/>
        </w:rPr>
        <w:t xml:space="preserve"> il termine massimo del procedimento avviato alla data di ricevimento di questa istanza da parte del ente </w:t>
      </w:r>
      <w:r>
        <w:rPr>
          <w:rFonts w:ascii="Arial" w:hAnsi="Arial" w:cs="Arial"/>
          <w:sz w:val="20"/>
          <w:szCs w:val="20"/>
        </w:rPr>
        <w:t>delegato.</w:t>
      </w:r>
    </w:p>
    <w:p w:rsidR="003F02EA" w:rsidRDefault="00A27C56">
      <w:pPr>
        <w:pStyle w:val="Standard"/>
        <w:tabs>
          <w:tab w:val="left" w:pos="1843"/>
        </w:tabs>
        <w:spacing w:after="240" w:line="100" w:lineRule="atLeast"/>
        <w:jc w:val="both"/>
        <w:rPr>
          <w:rFonts w:ascii="Arial" w:hAnsi="Arial" w:cs="Arial"/>
          <w:sz w:val="20"/>
          <w:szCs w:val="20"/>
        </w:rPr>
      </w:pPr>
      <w:bookmarkStart w:id="1" w:name="S113_If_W_It"/>
      <w:bookmarkEnd w:id="1"/>
      <w:r>
        <w:rPr>
          <w:rFonts w:ascii="Arial" w:hAnsi="Arial" w:cs="Arial"/>
          <w:sz w:val="20"/>
          <w:szCs w:val="20"/>
        </w:rPr>
        <w:t>Il/La sottoscritto/a autorizza inoltre l’Amministrazione Regionale al trattamento dei dati personali comunicati nella presente richiesta, che verranno utilizzati in conformità con quanto previsto dal D.Lgs. n. 196/03 (Codice in materia di protezi</w:t>
      </w:r>
      <w:r>
        <w:rPr>
          <w:rFonts w:ascii="Arial" w:hAnsi="Arial" w:cs="Arial"/>
          <w:sz w:val="20"/>
          <w:szCs w:val="20"/>
        </w:rPr>
        <w:t>one dei dati personali).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</w:p>
    <w:p w:rsidR="003F02EA" w:rsidRDefault="00A27C56">
      <w:pPr>
        <w:pStyle w:val="Standard"/>
        <w:tabs>
          <w:tab w:val="left" w:pos="1843"/>
        </w:tabs>
        <w:jc w:val="both"/>
      </w:pPr>
      <w:r>
        <w:rPr>
          <w:rFonts w:ascii="Arial" w:hAnsi="Arial" w:cs="Arial"/>
          <w:sz w:val="20"/>
          <w:szCs w:val="20"/>
        </w:rPr>
        <w:t>Luogo e data 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F02EA" w:rsidRDefault="00A27C56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3F02EA" w:rsidRDefault="00A27C56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</w:t>
      </w:r>
    </w:p>
    <w:p w:rsidR="003F02EA" w:rsidRDefault="00A27C56">
      <w:pPr>
        <w:pStyle w:val="Standard"/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___________________________</w:t>
      </w:r>
    </w:p>
    <w:p w:rsidR="003F02EA" w:rsidRDefault="00A27C56">
      <w:pPr>
        <w:pStyle w:val="Textbodyindent"/>
        <w:spacing w:line="100" w:lineRule="atLea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3F02EA" w:rsidRDefault="003F02EA">
      <w:pPr>
        <w:pStyle w:val="Textbodyindent"/>
        <w:spacing w:line="100" w:lineRule="atLea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F02EA" w:rsidRDefault="00A27C56">
      <w:pPr>
        <w:pStyle w:val="Textbodyindent"/>
        <w:spacing w:line="100" w:lineRule="atLeast"/>
        <w:ind w:left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AVVERTENZE</w:t>
      </w:r>
    </w:p>
    <w:p w:rsidR="003F02EA" w:rsidRDefault="00A27C56">
      <w:pPr>
        <w:pStyle w:val="Standard"/>
        <w:tabs>
          <w:tab w:val="left" w:pos="1843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Non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sono considerate ricevibili e pertanto verranno archiviate richieste inoltrate su modelli diversi dal presente e non compilate in tutte le sue parti.  Nel caso di compilazione incompleta non sarà considerata valida ai fini autorizzativi. E' fatto salvo il </w:t>
      </w:r>
      <w:r>
        <w:rPr>
          <w:rFonts w:ascii="Arial" w:hAnsi="Arial" w:cs="Arial"/>
          <w:b/>
          <w:bCs/>
          <w:i/>
          <w:iCs/>
          <w:sz w:val="16"/>
          <w:szCs w:val="16"/>
        </w:rPr>
        <w:t>potere dell’Ente delegato territorialmente competente di sospendere i lavori in qualunque momento, in relazione al successivo accertamento di falsità o di non conformità della comunicazione.</w:t>
      </w:r>
    </w:p>
    <w:p w:rsidR="003F02EA" w:rsidRDefault="003F02EA">
      <w:pPr>
        <w:pStyle w:val="Standard"/>
        <w:tabs>
          <w:tab w:val="left" w:pos="1843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sectPr w:rsidR="003F02EA">
      <w:headerReference w:type="default" r:id="rId8"/>
      <w:footerReference w:type="default" r:id="rId9"/>
      <w:pgSz w:w="11906" w:h="16838"/>
      <w:pgMar w:top="435" w:right="865" w:bottom="1472" w:left="720" w:header="72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7C56">
      <w:r>
        <w:separator/>
      </w:r>
    </w:p>
  </w:endnote>
  <w:endnote w:type="continuationSeparator" w:id="0">
    <w:p w:rsidR="00000000" w:rsidRDefault="00A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charset w:val="00"/>
    <w:family w:val="roman"/>
    <w:pitch w:val="default"/>
  </w:font>
  <w:font w:name="Times-Bold">
    <w:charset w:val="00"/>
    <w:family w:val="roman"/>
    <w:pitch w:val="default"/>
  </w:font>
  <w:font w:name="Times-BoldItalic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E2" w:rsidRDefault="00A27C56">
    <w:pPr>
      <w:pStyle w:val="Standard"/>
      <w:ind w:left="1134" w:hanging="1134"/>
      <w:jc w:val="center"/>
      <w:rPr>
        <w:rFonts w:ascii="Arial" w:hAnsi="Arial" w:cs="Arial"/>
        <w:b/>
        <w:bCs/>
        <w:i/>
        <w:iCs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>Modello per la comunicazione di taglio, da utilizzare in assenza di Piano di Gestione Forestale - PRIVATI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7C56">
      <w:r>
        <w:rPr>
          <w:color w:val="000000"/>
        </w:rPr>
        <w:separator/>
      </w:r>
    </w:p>
  </w:footnote>
  <w:footnote w:type="continuationSeparator" w:id="0">
    <w:p w:rsidR="00000000" w:rsidRDefault="00A27C56">
      <w:r>
        <w:continuationSeparator/>
      </w:r>
    </w:p>
  </w:footnote>
  <w:footnote w:id="1">
    <w:p w:rsidR="003F02EA" w:rsidRDefault="00A27C56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/>
          <w:i/>
          <w:iCs/>
          <w:sz w:val="16"/>
          <w:szCs w:val="16"/>
        </w:rPr>
        <w:t>Le comunicazioni, nel caso di cedui, semplici, matricinati e composti, devono essere presentate entro e non oltre il 31 dicembre di ogni anno.</w:t>
      </w:r>
    </w:p>
  </w:footnote>
  <w:footnote w:id="2">
    <w:p w:rsidR="003F02EA" w:rsidRDefault="00A27C56">
      <w:pPr>
        <w:pStyle w:val="Standard"/>
        <w:numPr>
          <w:ilvl w:val="0"/>
          <w:numId w:val="11"/>
        </w:numPr>
        <w:tabs>
          <w:tab w:val="left" w:pos="568"/>
        </w:tabs>
        <w:suppressAutoHyphens w:val="0"/>
        <w:ind w:left="284" w:hanging="284"/>
        <w:jc w:val="both"/>
      </w:pPr>
      <w:r>
        <w:rPr>
          <w:rStyle w:val="Rimandonotaapidipagina"/>
        </w:rPr>
        <w:footnoteRef/>
      </w:r>
      <w:proofErr w:type="gramStart"/>
      <w:r>
        <w:rPr>
          <w:rFonts w:ascii="Arial" w:hAnsi="Arial" w:cs="Times New Roman"/>
          <w:i/>
          <w:iCs/>
          <w:sz w:val="16"/>
          <w:szCs w:val="16"/>
        </w:rPr>
        <w:t>si</w:t>
      </w:r>
      <w:proofErr w:type="gramEnd"/>
      <w:r>
        <w:rPr>
          <w:rFonts w:ascii="Arial" w:hAnsi="Arial" w:cs="Times New Roman"/>
          <w:i/>
          <w:iCs/>
          <w:sz w:val="16"/>
          <w:szCs w:val="16"/>
        </w:rPr>
        <w:t xml:space="preserve"> considerano in </w:t>
      </w:r>
      <w:r>
        <w:rPr>
          <w:rFonts w:ascii="Arial" w:hAnsi="Arial" w:cs="Times New Roman"/>
          <w:i/>
          <w:iCs/>
          <w:sz w:val="16"/>
          <w:szCs w:val="16"/>
        </w:rPr>
        <w:t>situazioni speciali:</w:t>
      </w:r>
    </w:p>
    <w:p w:rsidR="003F02EA" w:rsidRDefault="00A27C56">
      <w:pPr>
        <w:pStyle w:val="NormaleWeb2"/>
        <w:numPr>
          <w:ilvl w:val="1"/>
          <w:numId w:val="6"/>
        </w:numPr>
        <w:tabs>
          <w:tab w:val="left" w:pos="1134"/>
          <w:tab w:val="left" w:pos="1701"/>
        </w:tabs>
        <w:suppressAutoHyphens w:val="0"/>
        <w:spacing w:before="0" w:after="0"/>
        <w:ind w:left="567" w:hanging="283"/>
        <w:jc w:val="both"/>
        <w:rPr>
          <w:rFonts w:ascii="Arial" w:hAnsi="Arial" w:cs="Times New Roman"/>
          <w:i/>
          <w:iCs/>
          <w:sz w:val="16"/>
          <w:szCs w:val="16"/>
        </w:rPr>
      </w:pPr>
      <w:proofErr w:type="gramStart"/>
      <w:r>
        <w:rPr>
          <w:rFonts w:ascii="Arial" w:hAnsi="Arial" w:cs="Times New Roman"/>
          <w:i/>
          <w:iCs/>
          <w:sz w:val="16"/>
          <w:szCs w:val="16"/>
        </w:rPr>
        <w:t>i</w:t>
      </w:r>
      <w:proofErr w:type="gramEnd"/>
      <w:r>
        <w:rPr>
          <w:rFonts w:ascii="Arial" w:hAnsi="Arial" w:cs="Times New Roman"/>
          <w:i/>
          <w:iCs/>
          <w:sz w:val="16"/>
          <w:szCs w:val="16"/>
        </w:rPr>
        <w:t xml:space="preserve"> boschi ricadenti in aree dichiarate a rischio idrogeologico elevato (R3) o molto elevato (R4) dal Piano (Stralcio) di Assetto Idrogeologico (P.A.I. – P.S.A.I.), redatto dalle Autorità di Bacino competenti;</w:t>
      </w:r>
    </w:p>
    <w:p w:rsidR="003F02EA" w:rsidRDefault="00A27C56">
      <w:pPr>
        <w:pStyle w:val="NormaleWeb2"/>
        <w:numPr>
          <w:ilvl w:val="1"/>
          <w:numId w:val="6"/>
        </w:numPr>
        <w:tabs>
          <w:tab w:val="left" w:pos="1134"/>
          <w:tab w:val="left" w:pos="1701"/>
        </w:tabs>
        <w:suppressAutoHyphens w:val="0"/>
        <w:spacing w:before="0" w:after="0"/>
        <w:ind w:left="567" w:hanging="283"/>
        <w:jc w:val="both"/>
        <w:rPr>
          <w:rFonts w:ascii="Arial" w:hAnsi="Arial" w:cs="Times New Roman"/>
          <w:bCs/>
          <w:i/>
          <w:iCs/>
          <w:sz w:val="16"/>
          <w:szCs w:val="16"/>
        </w:rPr>
      </w:pPr>
      <w:proofErr w:type="gramStart"/>
      <w:r>
        <w:rPr>
          <w:rFonts w:ascii="Arial" w:hAnsi="Arial" w:cs="Times New Roman"/>
          <w:bCs/>
          <w:i/>
          <w:iCs/>
          <w:sz w:val="16"/>
          <w:szCs w:val="16"/>
        </w:rPr>
        <w:t>i</w:t>
      </w:r>
      <w:proofErr w:type="gramEnd"/>
      <w:r>
        <w:rPr>
          <w:rFonts w:ascii="Arial" w:hAnsi="Arial" w:cs="Times New Roman"/>
          <w:bCs/>
          <w:i/>
          <w:iCs/>
          <w:sz w:val="16"/>
          <w:szCs w:val="16"/>
        </w:rPr>
        <w:t xml:space="preserve"> boschi in situazione </w:t>
      </w:r>
      <w:r>
        <w:rPr>
          <w:rFonts w:ascii="Arial" w:hAnsi="Arial" w:cs="Times New Roman"/>
          <w:bCs/>
          <w:i/>
          <w:iCs/>
          <w:sz w:val="16"/>
          <w:szCs w:val="16"/>
        </w:rPr>
        <w:t>speciale individuati dal Piano Forestale Regionale e dai Piani di Gestione Forestale;</w:t>
      </w:r>
    </w:p>
    <w:p w:rsidR="003F02EA" w:rsidRDefault="00A27C56">
      <w:pPr>
        <w:pStyle w:val="NormaleWeb2"/>
        <w:numPr>
          <w:ilvl w:val="1"/>
          <w:numId w:val="6"/>
        </w:numPr>
        <w:tabs>
          <w:tab w:val="left" w:pos="1134"/>
          <w:tab w:val="left" w:pos="1701"/>
        </w:tabs>
        <w:suppressAutoHyphens w:val="0"/>
        <w:spacing w:before="0" w:after="0"/>
        <w:ind w:left="567" w:hanging="283"/>
        <w:jc w:val="both"/>
        <w:rPr>
          <w:rFonts w:ascii="Arial" w:hAnsi="Arial" w:cs="Times New Roman"/>
          <w:bCs/>
          <w:i/>
          <w:iCs/>
          <w:sz w:val="16"/>
          <w:szCs w:val="16"/>
        </w:rPr>
      </w:pPr>
      <w:proofErr w:type="gramStart"/>
      <w:r>
        <w:rPr>
          <w:rFonts w:ascii="Arial" w:hAnsi="Arial" w:cs="Times New Roman"/>
          <w:bCs/>
          <w:i/>
          <w:iCs/>
          <w:sz w:val="16"/>
          <w:szCs w:val="16"/>
        </w:rPr>
        <w:t>i</w:t>
      </w:r>
      <w:proofErr w:type="gramEnd"/>
      <w:r>
        <w:rPr>
          <w:rFonts w:ascii="Arial" w:hAnsi="Arial" w:cs="Times New Roman"/>
          <w:bCs/>
          <w:i/>
          <w:iCs/>
          <w:sz w:val="16"/>
          <w:szCs w:val="16"/>
        </w:rPr>
        <w:t xml:space="preserve"> boschi per la raccolta dei materiali di base, individuati ai sensi della Direttiva 1999/105/CEE ed iscritti nel libro regionale dei materiali di base, istituito ai sens</w:t>
      </w:r>
      <w:r>
        <w:rPr>
          <w:rFonts w:ascii="Arial" w:hAnsi="Arial" w:cs="Times New Roman"/>
          <w:bCs/>
          <w:i/>
          <w:iCs/>
          <w:sz w:val="16"/>
          <w:szCs w:val="16"/>
        </w:rPr>
        <w:t>i del Decreto Legislativo 19 novembre 2003, n. 386;</w:t>
      </w:r>
    </w:p>
    <w:p w:rsidR="003F02EA" w:rsidRDefault="00A27C56">
      <w:pPr>
        <w:pStyle w:val="NormaleWeb2"/>
        <w:numPr>
          <w:ilvl w:val="1"/>
          <w:numId w:val="6"/>
        </w:numPr>
        <w:tabs>
          <w:tab w:val="left" w:pos="1134"/>
          <w:tab w:val="left" w:pos="1701"/>
        </w:tabs>
        <w:suppressAutoHyphens w:val="0"/>
        <w:spacing w:before="0" w:after="0"/>
        <w:ind w:left="567" w:hanging="283"/>
        <w:jc w:val="both"/>
        <w:rPr>
          <w:rFonts w:ascii="Arial" w:hAnsi="Arial" w:cs="Times New Roman"/>
          <w:bCs/>
          <w:i/>
          <w:iCs/>
          <w:sz w:val="16"/>
          <w:szCs w:val="16"/>
        </w:rPr>
      </w:pPr>
      <w:proofErr w:type="gramStart"/>
      <w:r>
        <w:rPr>
          <w:rFonts w:ascii="Arial" w:hAnsi="Arial" w:cs="Times New Roman"/>
          <w:bCs/>
          <w:i/>
          <w:iCs/>
          <w:sz w:val="16"/>
          <w:szCs w:val="16"/>
        </w:rPr>
        <w:t>i</w:t>
      </w:r>
      <w:proofErr w:type="gramEnd"/>
      <w:r>
        <w:rPr>
          <w:rFonts w:ascii="Arial" w:hAnsi="Arial" w:cs="Times New Roman"/>
          <w:bCs/>
          <w:i/>
          <w:iCs/>
          <w:sz w:val="16"/>
          <w:szCs w:val="16"/>
        </w:rPr>
        <w:t xml:space="preserve"> boschi ricadenti in aree tartuficole, individuate ai sensi della normativa nazionale e regionale di settore, così come definite all'articolo 3, comma 2, della L. R. 20 giugno 2006, n. 13 (Disciplina per</w:t>
      </w:r>
      <w:r>
        <w:rPr>
          <w:rFonts w:ascii="Arial" w:hAnsi="Arial" w:cs="Times New Roman"/>
          <w:bCs/>
          <w:i/>
          <w:iCs/>
          <w:sz w:val="16"/>
          <w:szCs w:val="16"/>
        </w:rPr>
        <w:t xml:space="preserve"> la raccolta, coltivazione e commercio dei tartufi freschi o conservati destinati al consumo e tutela degli ecosistemi tartufigeni) e ss.mm.ii..</w:t>
      </w:r>
    </w:p>
  </w:footnote>
  <w:footnote w:id="3">
    <w:p w:rsidR="003F02EA" w:rsidRDefault="00A27C56">
      <w:pPr>
        <w:pStyle w:val="NormaleWeb2"/>
        <w:numPr>
          <w:ilvl w:val="0"/>
          <w:numId w:val="12"/>
        </w:numPr>
        <w:tabs>
          <w:tab w:val="left" w:pos="568"/>
        </w:tabs>
        <w:suppressAutoHyphens w:val="0"/>
        <w:spacing w:before="0" w:after="0"/>
        <w:ind w:left="284" w:hanging="284"/>
        <w:jc w:val="both"/>
      </w:pPr>
      <w:r>
        <w:rPr>
          <w:rStyle w:val="Rimandonotaapidipagina"/>
        </w:rPr>
        <w:footnoteRef/>
      </w:r>
      <w:r>
        <w:rPr>
          <w:rFonts w:ascii="Arial" w:hAnsi="Arial" w:cs="Times New Roman"/>
          <w:i/>
          <w:iCs/>
          <w:sz w:val="16"/>
          <w:szCs w:val="16"/>
        </w:rPr>
        <w:t xml:space="preserve">Si definiscono contigue alle tagliate di utilizzazione dei boschi cedui o di alto </w:t>
      </w:r>
      <w:proofErr w:type="gramStart"/>
      <w:r>
        <w:rPr>
          <w:rFonts w:ascii="Arial" w:hAnsi="Arial" w:cs="Times New Roman"/>
          <w:i/>
          <w:iCs/>
          <w:sz w:val="16"/>
          <w:szCs w:val="16"/>
        </w:rPr>
        <w:t>fusto  le</w:t>
      </w:r>
      <w:proofErr w:type="gramEnd"/>
      <w:r>
        <w:rPr>
          <w:rFonts w:ascii="Arial" w:hAnsi="Arial" w:cs="Times New Roman"/>
          <w:i/>
          <w:iCs/>
          <w:sz w:val="16"/>
          <w:szCs w:val="16"/>
        </w:rPr>
        <w:t xml:space="preserve"> superfici di bosco ad esse confinanti, che siano state oggetto di taglio di utilizzazione, rispettivamente,  nei tre anni precedenti o  nei cinque anni </w:t>
      </w:r>
      <w:r>
        <w:rPr>
          <w:rFonts w:ascii="Arial" w:hAnsi="Arial" w:cs="Times New Roman"/>
          <w:i/>
          <w:iCs/>
          <w:sz w:val="16"/>
          <w:szCs w:val="16"/>
        </w:rPr>
        <w:t>precedenti o che risultino transitoriamente prive del soprassuolo a causa d’incendi o di altre cause naturali o antropiche.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E2" w:rsidRDefault="00A27C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D52"/>
    <w:multiLevelType w:val="multilevel"/>
    <w:tmpl w:val="31666E8C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0C105D"/>
    <w:multiLevelType w:val="multilevel"/>
    <w:tmpl w:val="C25CEFB2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AB5E0E"/>
    <w:multiLevelType w:val="multilevel"/>
    <w:tmpl w:val="04BAB85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19F002C"/>
    <w:multiLevelType w:val="multilevel"/>
    <w:tmpl w:val="A0D82036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DB4EDA"/>
    <w:multiLevelType w:val="multilevel"/>
    <w:tmpl w:val="9578B58A"/>
    <w:styleLink w:val="WWNum51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lvlText w:val="%2."/>
      <w:lvlJc w:val="left"/>
      <w:pPr>
        <w:ind w:left="371" w:hanging="360"/>
      </w:pPr>
    </w:lvl>
    <w:lvl w:ilvl="2">
      <w:numFmt w:val="bullet"/>
      <w:lvlText w:val="-"/>
      <w:lvlJc w:val="left"/>
      <w:pPr>
        <w:ind w:left="1091" w:hanging="360"/>
      </w:pPr>
    </w:lvl>
    <w:lvl w:ilvl="3">
      <w:start w:val="2"/>
      <w:numFmt w:val="decimal"/>
      <w:lvlText w:val="%1.%2.%3.%4"/>
      <w:lvlJc w:val="left"/>
      <w:pPr>
        <w:ind w:left="1811" w:hanging="360"/>
      </w:pPr>
    </w:lvl>
    <w:lvl w:ilvl="4">
      <w:numFmt w:val="bullet"/>
      <w:lvlText w:val="o"/>
      <w:lvlJc w:val="left"/>
      <w:pPr>
        <w:ind w:left="2531" w:hanging="360"/>
      </w:pPr>
    </w:lvl>
    <w:lvl w:ilvl="5">
      <w:numFmt w:val="bullet"/>
      <w:lvlText w:val=""/>
      <w:lvlJc w:val="left"/>
      <w:pPr>
        <w:ind w:left="3251" w:hanging="360"/>
      </w:pPr>
    </w:lvl>
    <w:lvl w:ilvl="6">
      <w:numFmt w:val="bullet"/>
      <w:lvlText w:val=""/>
      <w:lvlJc w:val="left"/>
      <w:pPr>
        <w:ind w:left="3971" w:hanging="360"/>
      </w:pPr>
    </w:lvl>
    <w:lvl w:ilvl="7">
      <w:numFmt w:val="bullet"/>
      <w:lvlText w:val="o"/>
      <w:lvlJc w:val="left"/>
      <w:pPr>
        <w:ind w:left="4691" w:hanging="360"/>
      </w:pPr>
    </w:lvl>
    <w:lvl w:ilvl="8">
      <w:numFmt w:val="bullet"/>
      <w:lvlText w:val=""/>
      <w:lvlJc w:val="left"/>
      <w:pPr>
        <w:ind w:left="5411" w:hanging="360"/>
      </w:pPr>
    </w:lvl>
  </w:abstractNum>
  <w:abstractNum w:abstractNumId="5" w15:restartNumberingAfterBreak="0">
    <w:nsid w:val="2F0B6D9B"/>
    <w:multiLevelType w:val="multilevel"/>
    <w:tmpl w:val="3056A984"/>
    <w:styleLink w:val="WW8Num3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486F09"/>
    <w:multiLevelType w:val="multilevel"/>
    <w:tmpl w:val="F9EA4740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eastAsia="Batang, 바탕" w:hAnsi="Wingdings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8EE0B51"/>
    <w:multiLevelType w:val="multilevel"/>
    <w:tmpl w:val="A9EC68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53578FF"/>
    <w:multiLevelType w:val="multilevel"/>
    <w:tmpl w:val="30CAF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D6B00CC"/>
    <w:multiLevelType w:val="multilevel"/>
    <w:tmpl w:val="91DAC578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6E9506C9"/>
    <w:multiLevelType w:val="multilevel"/>
    <w:tmpl w:val="09F09E6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eastAsia="Batang, 바탕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ECF47E7"/>
    <w:multiLevelType w:val="multilevel"/>
    <w:tmpl w:val="4E4E6E9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9E2B33"/>
    <w:multiLevelType w:val="multilevel"/>
    <w:tmpl w:val="F8906A44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E33C52"/>
    <w:multiLevelType w:val="multilevel"/>
    <w:tmpl w:val="860ACD32"/>
    <w:lvl w:ilvl="0">
      <w:numFmt w:val="bullet"/>
      <w:lvlText w:val="•"/>
      <w:lvlJc w:val="left"/>
      <w:pPr>
        <w:ind w:left="79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5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AD20D27"/>
    <w:multiLevelType w:val="multilevel"/>
    <w:tmpl w:val="8F064264"/>
    <w:styleLink w:val="WWNum81"/>
    <w:lvl w:ilvl="0">
      <w:start w:val="1"/>
      <w:numFmt w:val="lowerLetter"/>
      <w:lvlText w:val="%1."/>
      <w:lvlJc w:val="left"/>
      <w:pPr>
        <w:ind w:left="1495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9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02EA"/>
    <w:rsid w:val="003F02EA"/>
    <w:rsid w:val="00A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0600D-43FF-45DC-9D0A-FFBB55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NormaleWeb2">
    <w:name w:val="Normale (Web)2"/>
    <w:basedOn w:val="Standard"/>
    <w:pPr>
      <w:spacing w:before="280" w:after="280"/>
    </w:pPr>
    <w:rPr>
      <w:rFonts w:cs="Calibr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tabs>
        <w:tab w:val="left" w:pos="9356"/>
      </w:tabs>
      <w:spacing w:line="400" w:lineRule="exact"/>
      <w:ind w:left="7513"/>
      <w:jc w:val="both"/>
    </w:pPr>
    <w:rPr>
      <w:sz w:val="22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5z0">
    <w:name w:val="WW8Num5z0"/>
    <w:rPr>
      <w:rFonts w:ascii="Verdana" w:eastAsia="Batang, 바탕" w:hAnsi="Verdana" w:cs="Verdana"/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ListLabel18">
    <w:name w:val="ListLabel 18"/>
    <w:rPr>
      <w:b w:val="0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Num81">
    <w:name w:val="WWNum81"/>
    <w:basedOn w:val="Nessunelenco"/>
    <w:pPr>
      <w:numPr>
        <w:numId w:val="2"/>
      </w:numPr>
    </w:pPr>
  </w:style>
  <w:style w:type="numbering" w:customStyle="1" w:styleId="WWNum51">
    <w:name w:val="WWNum51"/>
    <w:basedOn w:val="Nessunelenco"/>
    <w:pPr>
      <w:numPr>
        <w:numId w:val="3"/>
      </w:numPr>
    </w:pPr>
  </w:style>
  <w:style w:type="numbering" w:customStyle="1" w:styleId="WWNum46">
    <w:name w:val="WWNum46"/>
    <w:basedOn w:val="Nessunelenco"/>
    <w:pPr>
      <w:numPr>
        <w:numId w:val="4"/>
      </w:numPr>
    </w:pPr>
  </w:style>
  <w:style w:type="numbering" w:customStyle="1" w:styleId="WW8Num34">
    <w:name w:val="WW8Num34"/>
    <w:basedOn w:val="Nessunelenco"/>
    <w:pPr>
      <w:numPr>
        <w:numId w:val="5"/>
      </w:numPr>
    </w:pPr>
  </w:style>
  <w:style w:type="numbering" w:customStyle="1" w:styleId="WWNum54">
    <w:name w:val="WWNum54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mbuss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Croccia</dc:creator>
  <cp:lastModifiedBy>Pietro D'Angelo</cp:lastModifiedBy>
  <cp:revision>2</cp:revision>
  <cp:lastPrinted>2019-04-15T07:51:00Z</cp:lastPrinted>
  <dcterms:created xsi:type="dcterms:W3CDTF">2019-06-03T13:34:00Z</dcterms:created>
  <dcterms:modified xsi:type="dcterms:W3CDTF">2019-06-03T13:34:00Z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